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3F6E" w14:textId="4C1E9821" w:rsidR="00FE7182" w:rsidRDefault="00A93247" w:rsidP="00A93247">
      <w:pPr>
        <w:autoSpaceDE w:val="0"/>
        <w:autoSpaceDN w:val="0"/>
        <w:adjustRightInd w:val="0"/>
        <w:jc w:val="center"/>
        <w:rPr>
          <w:rFonts w:ascii="Verdana" w:hAnsi="Verdana" w:cs="Verdana"/>
          <w:b/>
          <w:bCs/>
          <w:color w:val="000000"/>
          <w:sz w:val="24"/>
          <w:szCs w:val="24"/>
        </w:rPr>
      </w:pPr>
      <w:r>
        <w:rPr>
          <w:rFonts w:ascii="Verdana" w:hAnsi="Verdana" w:cs="Verdana"/>
          <w:b/>
          <w:bCs/>
          <w:color w:val="000000"/>
          <w:sz w:val="24"/>
          <w:szCs w:val="24"/>
        </w:rPr>
        <w:t>Standard Operating Proc</w:t>
      </w:r>
      <w:r w:rsidR="00FE7182">
        <w:rPr>
          <w:rFonts w:ascii="Verdana" w:hAnsi="Verdana" w:cs="Verdana"/>
          <w:b/>
          <w:bCs/>
          <w:color w:val="000000"/>
          <w:sz w:val="24"/>
          <w:szCs w:val="24"/>
        </w:rPr>
        <w:t>edures for</w:t>
      </w:r>
      <w:r w:rsidR="00E60F3F">
        <w:rPr>
          <w:rFonts w:ascii="Verdana" w:hAnsi="Verdana" w:cs="Verdana"/>
          <w:b/>
          <w:bCs/>
          <w:color w:val="000000"/>
          <w:sz w:val="24"/>
          <w:szCs w:val="24"/>
        </w:rPr>
        <w:t xml:space="preserve"> </w:t>
      </w:r>
      <w:r w:rsidR="00CA257C">
        <w:rPr>
          <w:rFonts w:ascii="Verdana" w:hAnsi="Verdana" w:cs="Verdana"/>
          <w:b/>
          <w:bCs/>
          <w:color w:val="000000"/>
          <w:sz w:val="24"/>
          <w:szCs w:val="24"/>
        </w:rPr>
        <w:t>Use and</w:t>
      </w:r>
      <w:r w:rsidR="00E60F3F">
        <w:rPr>
          <w:rFonts w:ascii="Verdana" w:hAnsi="Verdana" w:cs="Verdana"/>
          <w:b/>
          <w:bCs/>
          <w:color w:val="000000"/>
          <w:sz w:val="24"/>
          <w:szCs w:val="24"/>
        </w:rPr>
        <w:t xml:space="preserve"> </w:t>
      </w:r>
      <w:r w:rsidR="005A519D">
        <w:rPr>
          <w:rFonts w:ascii="Verdana" w:hAnsi="Verdana" w:cs="Verdana"/>
          <w:b/>
          <w:bCs/>
          <w:color w:val="000000"/>
          <w:sz w:val="24"/>
          <w:szCs w:val="24"/>
        </w:rPr>
        <w:t xml:space="preserve">Routine </w:t>
      </w:r>
      <w:r w:rsidR="00E60F3F">
        <w:rPr>
          <w:rFonts w:ascii="Verdana" w:hAnsi="Verdana" w:cs="Verdana"/>
          <w:b/>
          <w:bCs/>
          <w:color w:val="000000"/>
          <w:sz w:val="24"/>
          <w:szCs w:val="24"/>
        </w:rPr>
        <w:t>Maintenance of</w:t>
      </w:r>
      <w:r w:rsidR="00FE7182">
        <w:rPr>
          <w:rFonts w:ascii="Verdana" w:hAnsi="Verdana" w:cs="Verdana"/>
          <w:b/>
          <w:bCs/>
          <w:color w:val="000000"/>
          <w:sz w:val="24"/>
          <w:szCs w:val="24"/>
        </w:rPr>
        <w:t xml:space="preserve"> </w:t>
      </w:r>
      <w:r w:rsidR="00A715EE">
        <w:rPr>
          <w:rFonts w:ascii="Verdana" w:hAnsi="Verdana" w:cs="Verdana"/>
          <w:b/>
          <w:bCs/>
          <w:color w:val="000000"/>
          <w:sz w:val="24"/>
          <w:szCs w:val="24"/>
        </w:rPr>
        <w:t>Furnaces</w:t>
      </w:r>
    </w:p>
    <w:p w14:paraId="47492C49" w14:textId="77777777" w:rsidR="00FE7182" w:rsidRPr="00FE7182" w:rsidRDefault="00FE7182" w:rsidP="00FE7182">
      <w:pPr>
        <w:autoSpaceDE w:val="0"/>
        <w:autoSpaceDN w:val="0"/>
        <w:adjustRightInd w:val="0"/>
        <w:rPr>
          <w:rFonts w:ascii="Verdana" w:hAnsi="Verdana" w:cs="Verdana"/>
          <w:bCs/>
          <w:color w:val="000000"/>
          <w:sz w:val="24"/>
          <w:szCs w:val="24"/>
        </w:rPr>
      </w:pPr>
    </w:p>
    <w:p w14:paraId="6D090736" w14:textId="77777777" w:rsidR="001124FA" w:rsidRDefault="001124FA" w:rsidP="001124FA">
      <w:pPr>
        <w:spacing w:before="120" w:after="120"/>
        <w:rPr>
          <w:rFonts w:cs="Calibri"/>
          <w:b/>
          <w:color w:val="FF0000"/>
        </w:rPr>
      </w:pPr>
      <w:r w:rsidRPr="00470EE0">
        <w:rPr>
          <w:rFonts w:asciiTheme="minorHAnsi" w:eastAsiaTheme="minorHAnsi" w:hAnsiTheme="minorHAnsi" w:cstheme="minorHAnsi"/>
          <w:b/>
          <w:color w:val="FF0000"/>
          <w:sz w:val="22"/>
          <w:szCs w:val="22"/>
          <w:u w:val="single"/>
        </w:rPr>
        <w:t>This is an SOP template and is not complete until:</w:t>
      </w:r>
      <w:r w:rsidRPr="00A93247">
        <w:rPr>
          <w:rFonts w:cs="Calibri"/>
          <w:b/>
          <w:color w:val="FF0000"/>
        </w:rPr>
        <w:t xml:space="preserve"> </w:t>
      </w:r>
    </w:p>
    <w:p w14:paraId="0E669B7B" w14:textId="77777777" w:rsidR="001124FA" w:rsidRPr="00470EE0" w:rsidRDefault="001124FA" w:rsidP="001124FA">
      <w:pPr>
        <w:spacing w:before="120" w:after="120" w:line="276" w:lineRule="auto"/>
        <w:rPr>
          <w:rFonts w:asciiTheme="minorHAnsi" w:eastAsiaTheme="minorHAnsi" w:hAnsiTheme="minorHAnsi" w:cstheme="minorHAnsi"/>
          <w:b/>
          <w:color w:val="FF0000"/>
          <w:sz w:val="22"/>
          <w:szCs w:val="22"/>
        </w:rPr>
      </w:pPr>
      <w:r w:rsidRPr="00470EE0">
        <w:rPr>
          <w:rFonts w:asciiTheme="minorHAnsi" w:eastAsiaTheme="minorHAnsi" w:hAnsiTheme="minorHAnsi" w:cstheme="minorHAnsi"/>
          <w:b/>
          <w:color w:val="FF0000"/>
          <w:sz w:val="22"/>
          <w:szCs w:val="22"/>
        </w:rPr>
        <w:t>1) lab and equipment specific information is entered into the box below 2) lab and equipment specific protocol/procedure is added to the protocol/procedure section 3) Lab and equipment</w:t>
      </w:r>
      <w:r w:rsidRPr="00470EE0" w:rsidDel="00D27120">
        <w:rPr>
          <w:rFonts w:asciiTheme="minorHAnsi" w:eastAsiaTheme="minorHAnsi" w:hAnsiTheme="minorHAnsi" w:cstheme="minorHAnsi"/>
          <w:b/>
          <w:color w:val="FF0000"/>
          <w:sz w:val="22"/>
          <w:szCs w:val="22"/>
        </w:rPr>
        <w:t xml:space="preserve"> </w:t>
      </w:r>
      <w:r w:rsidRPr="00470EE0">
        <w:rPr>
          <w:rFonts w:asciiTheme="minorHAnsi" w:eastAsiaTheme="minorHAnsi" w:hAnsiTheme="minorHAnsi" w:cstheme="minorHAnsi"/>
          <w:b/>
          <w:color w:val="FF0000"/>
          <w:sz w:val="22"/>
          <w:szCs w:val="22"/>
        </w:rPr>
        <w:t xml:space="preserve">specific information (highlighted in RED) is added to each section, and </w:t>
      </w:r>
      <w:r w:rsidRPr="00470EE0">
        <w:rPr>
          <w:rFonts w:asciiTheme="minorHAnsi" w:eastAsiaTheme="minorHAnsi" w:hAnsiTheme="minorHAnsi" w:cstheme="minorHAnsi"/>
          <w:b/>
          <w:color w:val="FF0000"/>
          <w:sz w:val="22"/>
          <w:szCs w:val="22"/>
        </w:rPr>
        <w:br/>
        <w:t>4) SOP has been signed and dated by the Principal Investigator/Responsible Party and relevant lab personnel.</w:t>
      </w:r>
    </w:p>
    <w:p w14:paraId="4F456B17" w14:textId="4D8C178E" w:rsidR="00A93247" w:rsidRPr="004E2E35" w:rsidRDefault="00A93247" w:rsidP="004E2E35">
      <w:pPr>
        <w:spacing w:before="120" w:after="120" w:line="276" w:lineRule="auto"/>
        <w:rPr>
          <w:rFonts w:ascii="Calibri" w:eastAsiaTheme="minorHAnsi" w:hAnsi="Calibri" w:cs="Calibri"/>
          <w:b/>
          <w:sz w:val="24"/>
          <w:szCs w:val="24"/>
        </w:rPr>
      </w:pPr>
      <w:r w:rsidRPr="004E2E35">
        <w:rPr>
          <w:rFonts w:ascii="Calibri" w:eastAsiaTheme="minorHAnsi" w:hAnsi="Calibri" w:cs="Calibri"/>
          <w:b/>
          <w:sz w:val="24"/>
          <w:szCs w:val="24"/>
        </w:rPr>
        <w:t>Heading/Approval</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24"/>
        <w:gridCol w:w="4826"/>
      </w:tblGrid>
      <w:tr w:rsidR="00A93247" w:rsidRPr="00DC7D29" w14:paraId="0F7C716B" w14:textId="77777777" w:rsidTr="00933661">
        <w:trPr>
          <w:trHeight w:val="432"/>
          <w:tblHeader/>
        </w:trPr>
        <w:tc>
          <w:tcPr>
            <w:tcW w:w="4524" w:type="dxa"/>
            <w:shd w:val="clear" w:color="auto" w:fill="F2F2F2"/>
            <w:vAlign w:val="center"/>
          </w:tcPr>
          <w:p w14:paraId="352A2DBE" w14:textId="05C9577A" w:rsidR="00A93247" w:rsidRPr="00933661" w:rsidRDefault="00A93247" w:rsidP="00933661">
            <w:pPr>
              <w:spacing w:before="120" w:after="120"/>
              <w:rPr>
                <w:rFonts w:ascii="Calibri" w:hAnsi="Calibri" w:cs="Calibri"/>
                <w:b/>
              </w:rPr>
            </w:pPr>
            <w:r w:rsidRPr="00933661">
              <w:rPr>
                <w:rFonts w:ascii="Calibri" w:hAnsi="Calibri" w:cs="Calibri"/>
                <w:b/>
              </w:rPr>
              <w:t>Building/Room(s)</w:t>
            </w:r>
            <w:r w:rsidR="001D3627">
              <w:rPr>
                <w:rFonts w:ascii="Calibri" w:hAnsi="Calibri" w:cs="Calibri"/>
                <w:b/>
              </w:rPr>
              <w:t>/Equipment</w:t>
            </w:r>
            <w:r w:rsidRPr="00933661">
              <w:rPr>
                <w:rFonts w:ascii="Calibri" w:hAnsi="Calibri" w:cs="Calibri"/>
                <w:b/>
              </w:rPr>
              <w:t xml:space="preserve"> covered by this SOP:</w:t>
            </w:r>
          </w:p>
        </w:tc>
        <w:tc>
          <w:tcPr>
            <w:tcW w:w="4826" w:type="dxa"/>
            <w:shd w:val="clear" w:color="auto" w:fill="auto"/>
            <w:vAlign w:val="bottom"/>
          </w:tcPr>
          <w:p w14:paraId="2E29AA71" w14:textId="77777777" w:rsidR="00A93247" w:rsidRPr="00933661" w:rsidRDefault="00A93247" w:rsidP="00933661">
            <w:pPr>
              <w:spacing w:before="120" w:after="120"/>
              <w:rPr>
                <w:rFonts w:ascii="Calibri" w:hAnsi="Calibri" w:cs="Calibri"/>
              </w:rPr>
            </w:pPr>
            <w:r w:rsidRPr="00933661">
              <w:rPr>
                <w:rStyle w:val="PlaceholderText"/>
                <w:rFonts w:ascii="Calibri" w:hAnsi="Calibri" w:cs="Calibri"/>
              </w:rPr>
              <w:t>Click here to enter text.</w:t>
            </w:r>
          </w:p>
        </w:tc>
      </w:tr>
      <w:tr w:rsidR="00A93247" w:rsidRPr="00DC7D29" w14:paraId="38AF8D1D" w14:textId="77777777" w:rsidTr="00933661">
        <w:trPr>
          <w:trHeight w:val="432"/>
        </w:trPr>
        <w:tc>
          <w:tcPr>
            <w:tcW w:w="4524" w:type="dxa"/>
            <w:shd w:val="clear" w:color="auto" w:fill="F2F2F2"/>
            <w:vAlign w:val="center"/>
          </w:tcPr>
          <w:p w14:paraId="3417CA79" w14:textId="77777777" w:rsidR="00A93247" w:rsidRPr="00933661" w:rsidRDefault="00A93247" w:rsidP="00933661">
            <w:pPr>
              <w:spacing w:before="120" w:after="120"/>
              <w:rPr>
                <w:rFonts w:ascii="Calibri" w:hAnsi="Calibri" w:cs="Calibri"/>
                <w:b/>
              </w:rPr>
            </w:pPr>
            <w:r w:rsidRPr="00933661">
              <w:rPr>
                <w:rFonts w:ascii="Calibri" w:hAnsi="Calibri" w:cs="Calibri"/>
                <w:b/>
              </w:rPr>
              <w:t>Department:</w:t>
            </w:r>
          </w:p>
        </w:tc>
        <w:tc>
          <w:tcPr>
            <w:tcW w:w="4826" w:type="dxa"/>
            <w:shd w:val="clear" w:color="auto" w:fill="auto"/>
            <w:vAlign w:val="bottom"/>
          </w:tcPr>
          <w:p w14:paraId="0FBF4B11" w14:textId="77777777" w:rsidR="00A93247" w:rsidRPr="00933661" w:rsidRDefault="00A93247" w:rsidP="00933661">
            <w:pPr>
              <w:spacing w:before="120" w:after="120"/>
              <w:rPr>
                <w:rFonts w:ascii="Calibri" w:hAnsi="Calibri" w:cs="Calibri"/>
              </w:rPr>
            </w:pPr>
            <w:r w:rsidRPr="00933661">
              <w:rPr>
                <w:rFonts w:ascii="Calibri" w:hAnsi="Calibri"/>
              </w:rPr>
              <w:t>Click here to enter text.</w:t>
            </w:r>
          </w:p>
        </w:tc>
      </w:tr>
      <w:tr w:rsidR="00A93247" w:rsidRPr="00DC7D29" w14:paraId="40BAA3FF" w14:textId="77777777" w:rsidTr="00933661">
        <w:trPr>
          <w:trHeight w:val="432"/>
        </w:trPr>
        <w:tc>
          <w:tcPr>
            <w:tcW w:w="4524" w:type="dxa"/>
            <w:shd w:val="clear" w:color="auto" w:fill="F2F2F2"/>
            <w:vAlign w:val="center"/>
          </w:tcPr>
          <w:p w14:paraId="41C56561" w14:textId="77777777" w:rsidR="00A93247" w:rsidRPr="00933661" w:rsidRDefault="00A93247" w:rsidP="00933661">
            <w:pPr>
              <w:spacing w:before="120" w:after="120"/>
              <w:rPr>
                <w:rFonts w:ascii="Calibri" w:hAnsi="Calibri" w:cs="Calibri"/>
                <w:b/>
              </w:rPr>
            </w:pPr>
            <w:r w:rsidRPr="00933661">
              <w:rPr>
                <w:rFonts w:ascii="Calibri" w:hAnsi="Calibri" w:cs="Calibri"/>
                <w:b/>
              </w:rPr>
              <w:t>Principal Investigator Name:</w:t>
            </w:r>
          </w:p>
        </w:tc>
        <w:tc>
          <w:tcPr>
            <w:tcW w:w="4826" w:type="dxa"/>
            <w:shd w:val="clear" w:color="auto" w:fill="auto"/>
            <w:vAlign w:val="bottom"/>
          </w:tcPr>
          <w:p w14:paraId="4CCF1DE4" w14:textId="77777777" w:rsidR="00A93247" w:rsidRPr="00933661" w:rsidRDefault="00A93247" w:rsidP="00933661">
            <w:pPr>
              <w:spacing w:before="120" w:after="120"/>
              <w:rPr>
                <w:rFonts w:ascii="Calibri" w:hAnsi="Calibri" w:cs="Calibri"/>
              </w:rPr>
            </w:pPr>
            <w:r w:rsidRPr="00933661">
              <w:rPr>
                <w:rFonts w:ascii="Calibri" w:hAnsi="Calibri"/>
              </w:rPr>
              <w:t>Click here to enter text.</w:t>
            </w:r>
          </w:p>
        </w:tc>
      </w:tr>
      <w:tr w:rsidR="00A93247" w:rsidRPr="00DC7D29" w14:paraId="7745F45C" w14:textId="77777777" w:rsidTr="00933661">
        <w:trPr>
          <w:trHeight w:val="432"/>
        </w:trPr>
        <w:tc>
          <w:tcPr>
            <w:tcW w:w="4524" w:type="dxa"/>
            <w:shd w:val="clear" w:color="auto" w:fill="F2F2F2"/>
            <w:vAlign w:val="center"/>
          </w:tcPr>
          <w:p w14:paraId="53324441" w14:textId="77777777" w:rsidR="00A93247" w:rsidRPr="00933661" w:rsidRDefault="00A93247" w:rsidP="00933661">
            <w:pPr>
              <w:spacing w:before="120" w:after="120"/>
              <w:rPr>
                <w:rFonts w:ascii="Calibri" w:hAnsi="Calibri" w:cs="Calibri"/>
                <w:b/>
              </w:rPr>
            </w:pPr>
            <w:r w:rsidRPr="00933661">
              <w:rPr>
                <w:rFonts w:ascii="Calibri" w:hAnsi="Calibri" w:cs="Calibri"/>
                <w:b/>
              </w:rPr>
              <w:t>Principal Investigator Signature/Date:</w:t>
            </w:r>
          </w:p>
        </w:tc>
        <w:tc>
          <w:tcPr>
            <w:tcW w:w="4826" w:type="dxa"/>
            <w:shd w:val="clear" w:color="auto" w:fill="auto"/>
            <w:vAlign w:val="bottom"/>
          </w:tcPr>
          <w:p w14:paraId="4A714A8E" w14:textId="77777777" w:rsidR="00A93247" w:rsidRPr="00933661" w:rsidRDefault="00A93247" w:rsidP="00933661">
            <w:pPr>
              <w:spacing w:before="120" w:after="120"/>
              <w:rPr>
                <w:rFonts w:ascii="Calibri" w:hAnsi="Calibri" w:cs="Calibri"/>
              </w:rPr>
            </w:pPr>
            <w:r w:rsidRPr="00933661">
              <w:rPr>
                <w:rStyle w:val="PlaceholderText"/>
                <w:rFonts w:ascii="Calibri" w:hAnsi="Calibri" w:cs="Calibri"/>
              </w:rPr>
              <w:t>Click here to enter text.</w:t>
            </w:r>
          </w:p>
        </w:tc>
      </w:tr>
      <w:tr w:rsidR="00A93247" w:rsidRPr="00DC7D29" w14:paraId="35275BD8" w14:textId="77777777" w:rsidTr="00933661">
        <w:trPr>
          <w:trHeight w:val="432"/>
        </w:trPr>
        <w:tc>
          <w:tcPr>
            <w:tcW w:w="4524" w:type="dxa"/>
            <w:shd w:val="clear" w:color="auto" w:fill="F2F2F2"/>
            <w:vAlign w:val="center"/>
          </w:tcPr>
          <w:p w14:paraId="51BC7843" w14:textId="77777777" w:rsidR="00A93247" w:rsidRPr="00933661" w:rsidRDefault="00A93247" w:rsidP="00933661">
            <w:pPr>
              <w:spacing w:before="120" w:after="120"/>
              <w:rPr>
                <w:rFonts w:ascii="Calibri" w:hAnsi="Calibri" w:cs="Calibri"/>
                <w:b/>
              </w:rPr>
            </w:pPr>
            <w:r w:rsidRPr="00933661">
              <w:rPr>
                <w:rFonts w:ascii="Calibri" w:hAnsi="Calibri" w:cs="Calibri"/>
                <w:b/>
              </w:rPr>
              <w:t>This SOP was created by (if not PI): Name/Title/Date/Signature/Date</w:t>
            </w:r>
          </w:p>
        </w:tc>
        <w:tc>
          <w:tcPr>
            <w:tcW w:w="4826" w:type="dxa"/>
            <w:shd w:val="clear" w:color="auto" w:fill="auto"/>
            <w:vAlign w:val="bottom"/>
          </w:tcPr>
          <w:p w14:paraId="465E9282" w14:textId="77777777" w:rsidR="00A93247" w:rsidRPr="00933661" w:rsidRDefault="00A93247" w:rsidP="00933661">
            <w:pPr>
              <w:spacing w:before="120" w:after="120"/>
              <w:rPr>
                <w:rFonts w:ascii="Calibri" w:hAnsi="Calibri" w:cs="Calibri"/>
              </w:rPr>
            </w:pPr>
            <w:r w:rsidRPr="00933661">
              <w:rPr>
                <w:rStyle w:val="PlaceholderText"/>
                <w:rFonts w:ascii="Calibri" w:hAnsi="Calibri" w:cs="Calibri"/>
              </w:rPr>
              <w:t>Click here to enter text.</w:t>
            </w:r>
          </w:p>
        </w:tc>
      </w:tr>
    </w:tbl>
    <w:p w14:paraId="41FB4669" w14:textId="77777777" w:rsidR="00A93247" w:rsidRDefault="00A93247" w:rsidP="00FE7182">
      <w:pPr>
        <w:autoSpaceDE w:val="0"/>
        <w:autoSpaceDN w:val="0"/>
        <w:adjustRightInd w:val="0"/>
        <w:rPr>
          <w:rFonts w:ascii="Verdana" w:hAnsi="Verdana" w:cs="Verdana"/>
          <w:b/>
          <w:bCs/>
          <w:color w:val="000000"/>
          <w:sz w:val="24"/>
          <w:szCs w:val="24"/>
        </w:rPr>
      </w:pPr>
    </w:p>
    <w:p w14:paraId="1A9B9830" w14:textId="77777777" w:rsidR="001124FA" w:rsidRPr="00470EE0" w:rsidRDefault="001124FA" w:rsidP="001124FA">
      <w:pPr>
        <w:pStyle w:val="Heading1"/>
        <w:spacing w:before="120" w:after="120" w:line="288" w:lineRule="auto"/>
        <w:rPr>
          <w:rFonts w:ascii="Calibri" w:hAnsi="Calibri" w:cs="Calibri"/>
          <w:b/>
        </w:rPr>
      </w:pPr>
      <w:r w:rsidRPr="00470EE0">
        <w:rPr>
          <w:rFonts w:ascii="Calibri" w:hAnsi="Calibri" w:cs="Calibri"/>
          <w:b/>
        </w:rPr>
        <w:t xml:space="preserve">Section 1 - </w:t>
      </w:r>
      <w:r>
        <w:rPr>
          <w:rFonts w:ascii="Calibri" w:hAnsi="Calibri" w:cs="Calibri"/>
          <w:b/>
        </w:rPr>
        <w:t>Purpose and Scope</w:t>
      </w:r>
    </w:p>
    <w:p w14:paraId="3B68E637" w14:textId="56C3CE83" w:rsidR="00FE7182" w:rsidRPr="004E2E35" w:rsidRDefault="00FE7182" w:rsidP="00FE7182">
      <w:pPr>
        <w:autoSpaceDE w:val="0"/>
        <w:autoSpaceDN w:val="0"/>
        <w:adjustRightInd w:val="0"/>
        <w:rPr>
          <w:rFonts w:asciiTheme="minorHAnsi" w:hAnsiTheme="minorHAnsi" w:cstheme="minorHAnsi"/>
          <w:color w:val="000000"/>
          <w:sz w:val="22"/>
          <w:szCs w:val="22"/>
        </w:rPr>
      </w:pPr>
      <w:r w:rsidRPr="004E2E35">
        <w:rPr>
          <w:rFonts w:asciiTheme="minorHAnsi" w:hAnsiTheme="minorHAnsi" w:cstheme="minorHAnsi"/>
          <w:color w:val="000000"/>
          <w:sz w:val="22"/>
          <w:szCs w:val="22"/>
        </w:rPr>
        <w:t xml:space="preserve">This document describes the procedures and policies for </w:t>
      </w:r>
      <w:r w:rsidR="00E60F3F" w:rsidRPr="004E2E35">
        <w:rPr>
          <w:rFonts w:asciiTheme="minorHAnsi" w:hAnsiTheme="minorHAnsi" w:cstheme="minorHAnsi"/>
          <w:color w:val="000000"/>
          <w:sz w:val="22"/>
          <w:szCs w:val="22"/>
        </w:rPr>
        <w:t xml:space="preserve">routine maintenance </w:t>
      </w:r>
      <w:r w:rsidR="0098628E" w:rsidRPr="004E2E35">
        <w:rPr>
          <w:rFonts w:asciiTheme="minorHAnsi" w:hAnsiTheme="minorHAnsi" w:cstheme="minorHAnsi"/>
          <w:color w:val="000000"/>
          <w:sz w:val="22"/>
          <w:szCs w:val="22"/>
        </w:rPr>
        <w:t xml:space="preserve">and use </w:t>
      </w:r>
      <w:r w:rsidR="00E60F3F" w:rsidRPr="004E2E35">
        <w:rPr>
          <w:rFonts w:asciiTheme="minorHAnsi" w:hAnsiTheme="minorHAnsi" w:cstheme="minorHAnsi"/>
          <w:color w:val="000000"/>
          <w:sz w:val="22"/>
          <w:szCs w:val="22"/>
        </w:rPr>
        <w:t>of</w:t>
      </w:r>
      <w:r w:rsidRPr="004E2E35">
        <w:rPr>
          <w:rFonts w:asciiTheme="minorHAnsi" w:hAnsiTheme="minorHAnsi" w:cstheme="minorHAnsi"/>
          <w:color w:val="000000"/>
          <w:sz w:val="22"/>
          <w:szCs w:val="22"/>
        </w:rPr>
        <w:t xml:space="preserve"> the </w:t>
      </w:r>
      <w:r w:rsidR="00176F68" w:rsidRPr="004E2E35">
        <w:rPr>
          <w:rFonts w:asciiTheme="minorHAnsi" w:hAnsiTheme="minorHAnsi" w:cstheme="minorHAnsi"/>
          <w:color w:val="000000"/>
          <w:sz w:val="22"/>
          <w:szCs w:val="22"/>
        </w:rPr>
        <w:t>furnace.</w:t>
      </w:r>
      <w:r w:rsidRPr="004E2E35">
        <w:rPr>
          <w:rFonts w:asciiTheme="minorHAnsi" w:hAnsiTheme="minorHAnsi" w:cstheme="minorHAnsi"/>
          <w:color w:val="000000"/>
          <w:sz w:val="22"/>
          <w:szCs w:val="22"/>
        </w:rPr>
        <w:t xml:space="preserve"> </w:t>
      </w:r>
      <w:r w:rsidR="0098628E" w:rsidRPr="004E2E35">
        <w:rPr>
          <w:rFonts w:asciiTheme="minorHAnsi" w:hAnsiTheme="minorHAnsi" w:cstheme="minorHAnsi"/>
          <w:color w:val="000000"/>
          <w:sz w:val="22"/>
          <w:szCs w:val="22"/>
        </w:rPr>
        <w:t xml:space="preserve">This SOP is not a substitute for detailed routine inspection of furnace equipment by trained certified/qualified service personnel as specified by the instrument manufacturer. </w:t>
      </w:r>
      <w:r w:rsidRPr="004E2E35">
        <w:rPr>
          <w:rFonts w:asciiTheme="minorHAnsi" w:hAnsiTheme="minorHAnsi" w:cstheme="minorHAnsi"/>
          <w:color w:val="000000"/>
          <w:sz w:val="22"/>
          <w:szCs w:val="22"/>
        </w:rPr>
        <w:t xml:space="preserve">The scope of this document is to establish user </w:t>
      </w:r>
      <w:r w:rsidR="00E60F3F" w:rsidRPr="004E2E35">
        <w:rPr>
          <w:rFonts w:asciiTheme="minorHAnsi" w:hAnsiTheme="minorHAnsi" w:cstheme="minorHAnsi"/>
          <w:color w:val="000000"/>
          <w:sz w:val="22"/>
          <w:szCs w:val="22"/>
        </w:rPr>
        <w:t xml:space="preserve">routine maintenance </w:t>
      </w:r>
      <w:r w:rsidRPr="004E2E35">
        <w:rPr>
          <w:rFonts w:asciiTheme="minorHAnsi" w:hAnsiTheme="minorHAnsi" w:cstheme="minorHAnsi"/>
          <w:color w:val="000000"/>
          <w:sz w:val="22"/>
          <w:szCs w:val="22"/>
        </w:rPr>
        <w:t>procedures. Instrument</w:t>
      </w:r>
      <w:r w:rsidR="00E60F3F" w:rsidRPr="004E2E35">
        <w:rPr>
          <w:rFonts w:asciiTheme="minorHAnsi" w:hAnsiTheme="minorHAnsi" w:cstheme="minorHAnsi"/>
          <w:color w:val="000000"/>
          <w:sz w:val="22"/>
          <w:szCs w:val="22"/>
        </w:rPr>
        <w:t xml:space="preserve"> </w:t>
      </w:r>
      <w:r w:rsidRPr="004E2E35">
        <w:rPr>
          <w:rFonts w:asciiTheme="minorHAnsi" w:hAnsiTheme="minorHAnsi" w:cstheme="minorHAnsi"/>
          <w:color w:val="000000"/>
          <w:sz w:val="22"/>
          <w:szCs w:val="22"/>
        </w:rPr>
        <w:t xml:space="preserve">repair </w:t>
      </w:r>
      <w:r w:rsidR="0098628E" w:rsidRPr="004E2E35">
        <w:rPr>
          <w:rFonts w:asciiTheme="minorHAnsi" w:hAnsiTheme="minorHAnsi" w:cstheme="minorHAnsi"/>
          <w:color w:val="000000"/>
          <w:sz w:val="22"/>
          <w:szCs w:val="22"/>
        </w:rPr>
        <w:t>is</w:t>
      </w:r>
      <w:r w:rsidRPr="004E2E35">
        <w:rPr>
          <w:rFonts w:asciiTheme="minorHAnsi" w:hAnsiTheme="minorHAnsi" w:cstheme="minorHAnsi"/>
          <w:color w:val="000000"/>
          <w:sz w:val="22"/>
          <w:szCs w:val="22"/>
        </w:rPr>
        <w:t xml:space="preserve"> outside the scope of this document.</w:t>
      </w:r>
    </w:p>
    <w:p w14:paraId="425495B6" w14:textId="77777777" w:rsidR="00FE7182" w:rsidRPr="004E2E35" w:rsidRDefault="00FE7182" w:rsidP="00FE7182">
      <w:pPr>
        <w:autoSpaceDE w:val="0"/>
        <w:autoSpaceDN w:val="0"/>
        <w:adjustRightInd w:val="0"/>
        <w:rPr>
          <w:rFonts w:asciiTheme="minorHAnsi" w:hAnsiTheme="minorHAnsi" w:cstheme="minorHAnsi"/>
          <w:color w:val="000000"/>
          <w:sz w:val="22"/>
          <w:szCs w:val="22"/>
        </w:rPr>
      </w:pPr>
    </w:p>
    <w:p w14:paraId="167A0F3C" w14:textId="77777777" w:rsidR="001124FA" w:rsidRPr="00470EE0" w:rsidRDefault="001124FA" w:rsidP="001124FA">
      <w:pPr>
        <w:pStyle w:val="Heading1"/>
        <w:spacing w:before="120" w:after="120" w:line="288" w:lineRule="auto"/>
        <w:rPr>
          <w:rFonts w:ascii="Calibri" w:hAnsi="Calibri" w:cs="Calibri"/>
          <w:b/>
        </w:rPr>
      </w:pPr>
      <w:r w:rsidRPr="00470EE0">
        <w:rPr>
          <w:rFonts w:ascii="Calibri" w:hAnsi="Calibri" w:cs="Calibri"/>
          <w:b/>
        </w:rPr>
        <w:t>Section 2 - Responsibilities</w:t>
      </w:r>
    </w:p>
    <w:p w14:paraId="1605A6D0" w14:textId="77777777" w:rsidR="0098628E" w:rsidRPr="004E2E35" w:rsidRDefault="0098628E" w:rsidP="0098628E">
      <w:pPr>
        <w:autoSpaceDE w:val="0"/>
        <w:autoSpaceDN w:val="0"/>
        <w:adjustRightInd w:val="0"/>
        <w:rPr>
          <w:rFonts w:asciiTheme="minorHAnsi" w:hAnsiTheme="minorHAnsi" w:cstheme="minorHAnsi"/>
          <w:color w:val="000000"/>
          <w:sz w:val="22"/>
          <w:szCs w:val="22"/>
        </w:rPr>
      </w:pPr>
      <w:r w:rsidRPr="004E2E35">
        <w:rPr>
          <w:rFonts w:asciiTheme="minorHAnsi" w:hAnsiTheme="minorHAnsi" w:cstheme="minorHAnsi"/>
          <w:color w:val="000000"/>
          <w:sz w:val="22"/>
          <w:szCs w:val="22"/>
        </w:rPr>
        <w:t xml:space="preserve">This document is maintained by the Principal Investigator (PI), Responsible Party (RP), or a designee. The PI/RP or the designee is responsible for general maintenance and repairs of the equipment. If a user feels that the equipment needs repair or is not operating correctly, please notify the PI/RP or designee immediately. </w:t>
      </w:r>
    </w:p>
    <w:p w14:paraId="71DD33A1" w14:textId="77777777" w:rsidR="0098628E" w:rsidRPr="004E2E35" w:rsidRDefault="0098628E" w:rsidP="0098628E">
      <w:pPr>
        <w:autoSpaceDE w:val="0"/>
        <w:autoSpaceDN w:val="0"/>
        <w:adjustRightInd w:val="0"/>
        <w:rPr>
          <w:rFonts w:asciiTheme="minorHAnsi" w:hAnsiTheme="minorHAnsi" w:cstheme="minorHAnsi"/>
          <w:color w:val="000000"/>
          <w:sz w:val="22"/>
          <w:szCs w:val="22"/>
        </w:rPr>
      </w:pPr>
      <w:r w:rsidRPr="004E2E35">
        <w:rPr>
          <w:rFonts w:asciiTheme="minorHAnsi" w:hAnsiTheme="minorHAnsi" w:cstheme="minorHAnsi"/>
          <w:color w:val="000000"/>
          <w:sz w:val="22"/>
          <w:szCs w:val="22"/>
        </w:rPr>
        <w:t>All users must read this document and obtain training and approval and from the PI or designee prior to performing maintenance of the equipment.</w:t>
      </w:r>
    </w:p>
    <w:p w14:paraId="4E129EEC" w14:textId="77777777" w:rsidR="0098628E" w:rsidRPr="004E2E35" w:rsidRDefault="0098628E" w:rsidP="0098628E">
      <w:pPr>
        <w:autoSpaceDE w:val="0"/>
        <w:autoSpaceDN w:val="0"/>
        <w:adjustRightInd w:val="0"/>
        <w:rPr>
          <w:rFonts w:asciiTheme="minorHAnsi" w:hAnsiTheme="minorHAnsi" w:cstheme="minorHAnsi"/>
          <w:color w:val="000000"/>
          <w:sz w:val="22"/>
          <w:szCs w:val="22"/>
        </w:rPr>
      </w:pPr>
      <w:r w:rsidRPr="004E2E35">
        <w:rPr>
          <w:rFonts w:asciiTheme="minorHAnsi" w:hAnsiTheme="minorHAnsi" w:cstheme="minorHAnsi"/>
          <w:color w:val="000000"/>
          <w:sz w:val="22"/>
          <w:szCs w:val="22"/>
        </w:rPr>
        <w:t xml:space="preserve">Users are responsible for following laboratory procedures after training is completed and documented. </w:t>
      </w:r>
    </w:p>
    <w:p w14:paraId="025F2D1C" w14:textId="2277919D" w:rsidR="00BC7133" w:rsidRPr="004E2E35" w:rsidRDefault="0098628E" w:rsidP="00BC7133">
      <w:pPr>
        <w:autoSpaceDE w:val="0"/>
        <w:autoSpaceDN w:val="0"/>
        <w:adjustRightInd w:val="0"/>
        <w:rPr>
          <w:rFonts w:asciiTheme="minorHAnsi" w:hAnsiTheme="minorHAnsi" w:cstheme="minorHAnsi"/>
          <w:color w:val="000000"/>
          <w:sz w:val="24"/>
          <w:szCs w:val="24"/>
        </w:rPr>
      </w:pPr>
      <w:r w:rsidRPr="004E2E35">
        <w:rPr>
          <w:rFonts w:asciiTheme="minorHAnsi" w:hAnsiTheme="minorHAnsi" w:cstheme="minorHAnsi"/>
          <w:color w:val="000000"/>
          <w:sz w:val="22"/>
          <w:szCs w:val="22"/>
        </w:rPr>
        <w:t>This SOP describes routine maintenance of furnace equipment. Do not attempt repair or service of damaged equipment. If service is required, Contact the PI/RP or designee immediately</w:t>
      </w:r>
      <w:r w:rsidRPr="004E2E35">
        <w:rPr>
          <w:rFonts w:asciiTheme="minorHAnsi" w:hAnsiTheme="minorHAnsi" w:cstheme="minorHAnsi"/>
          <w:color w:val="2E74B5"/>
          <w:sz w:val="24"/>
          <w:szCs w:val="24"/>
        </w:rPr>
        <w:t xml:space="preserve">. </w:t>
      </w:r>
    </w:p>
    <w:p w14:paraId="18524CD0" w14:textId="77777777" w:rsidR="00BC7133" w:rsidRDefault="00BC7133" w:rsidP="00FE7182">
      <w:pPr>
        <w:autoSpaceDE w:val="0"/>
        <w:autoSpaceDN w:val="0"/>
        <w:adjustRightInd w:val="0"/>
        <w:rPr>
          <w:rFonts w:cs="Arial"/>
          <w:color w:val="000000"/>
          <w:sz w:val="24"/>
          <w:szCs w:val="24"/>
        </w:rPr>
      </w:pPr>
    </w:p>
    <w:p w14:paraId="6CE8FD6F" w14:textId="77777777" w:rsidR="001124FA" w:rsidRPr="00470EE0" w:rsidRDefault="001124FA" w:rsidP="001124FA">
      <w:pPr>
        <w:pStyle w:val="Heading1"/>
        <w:spacing w:before="120" w:after="120" w:line="288" w:lineRule="auto"/>
        <w:rPr>
          <w:rFonts w:ascii="Calibri" w:hAnsi="Calibri" w:cs="Calibri"/>
          <w:b/>
        </w:rPr>
      </w:pPr>
      <w:r w:rsidRPr="00470EE0">
        <w:rPr>
          <w:rFonts w:ascii="Calibri" w:hAnsi="Calibri" w:cs="Calibri"/>
          <w:b/>
        </w:rPr>
        <w:lastRenderedPageBreak/>
        <w:t>Section 3 - Definitions</w:t>
      </w:r>
    </w:p>
    <w:p w14:paraId="6E55D376" w14:textId="77777777" w:rsidR="00FE7182" w:rsidRPr="004E2E35" w:rsidRDefault="00A715EE" w:rsidP="004E2E35">
      <w:pPr>
        <w:autoSpaceDE w:val="0"/>
        <w:autoSpaceDN w:val="0"/>
        <w:adjustRightInd w:val="0"/>
        <w:spacing w:after="120"/>
        <w:rPr>
          <w:rFonts w:asciiTheme="minorHAnsi" w:hAnsiTheme="minorHAnsi" w:cstheme="minorHAnsi"/>
          <w:color w:val="000000"/>
          <w:sz w:val="22"/>
          <w:szCs w:val="22"/>
        </w:rPr>
      </w:pPr>
      <w:r w:rsidRPr="004E2E35">
        <w:rPr>
          <w:rFonts w:asciiTheme="minorHAnsi" w:hAnsiTheme="minorHAnsi" w:cstheme="minorHAnsi"/>
          <w:b/>
          <w:bCs/>
          <w:color w:val="000000"/>
          <w:sz w:val="22"/>
          <w:szCs w:val="22"/>
        </w:rPr>
        <w:t xml:space="preserve">Air filter: </w:t>
      </w:r>
      <w:r w:rsidRPr="004E2E35">
        <w:rPr>
          <w:rFonts w:asciiTheme="minorHAnsi" w:hAnsiTheme="minorHAnsi" w:cstheme="minorHAnsi"/>
          <w:color w:val="000000"/>
          <w:sz w:val="22"/>
          <w:szCs w:val="22"/>
        </w:rPr>
        <w:t>A screen containing specific materials (based on your furnace</w:t>
      </w:r>
      <w:r w:rsidR="00011130" w:rsidRPr="004E2E35">
        <w:rPr>
          <w:rFonts w:asciiTheme="minorHAnsi" w:hAnsiTheme="minorHAnsi" w:cstheme="minorHAnsi"/>
          <w:color w:val="000000"/>
          <w:sz w:val="22"/>
          <w:szCs w:val="22"/>
        </w:rPr>
        <w:t xml:space="preserve"> make and model the filter materials might be different but all act to filter the air circulating in and out of the system).</w:t>
      </w:r>
    </w:p>
    <w:p w14:paraId="6D9E3B64" w14:textId="77777777" w:rsidR="00A715EE" w:rsidRPr="004E2E35" w:rsidRDefault="00A715EE" w:rsidP="004E2E35">
      <w:pPr>
        <w:autoSpaceDE w:val="0"/>
        <w:autoSpaceDN w:val="0"/>
        <w:adjustRightInd w:val="0"/>
        <w:spacing w:after="120"/>
        <w:rPr>
          <w:rFonts w:asciiTheme="minorHAnsi" w:hAnsiTheme="minorHAnsi" w:cstheme="minorHAnsi"/>
          <w:color w:val="000000"/>
          <w:sz w:val="22"/>
          <w:szCs w:val="22"/>
        </w:rPr>
      </w:pPr>
      <w:r w:rsidRPr="004E2E35">
        <w:rPr>
          <w:rFonts w:asciiTheme="minorHAnsi" w:hAnsiTheme="minorHAnsi" w:cstheme="minorHAnsi"/>
          <w:b/>
          <w:bCs/>
          <w:color w:val="000000"/>
          <w:sz w:val="22"/>
          <w:szCs w:val="22"/>
        </w:rPr>
        <w:t>Air ducts</w:t>
      </w:r>
      <w:r w:rsidR="00011130" w:rsidRPr="004E2E35">
        <w:rPr>
          <w:rFonts w:asciiTheme="minorHAnsi" w:hAnsiTheme="minorHAnsi" w:cstheme="minorHAnsi"/>
          <w:b/>
          <w:bCs/>
          <w:color w:val="000000"/>
          <w:sz w:val="22"/>
          <w:szCs w:val="22"/>
        </w:rPr>
        <w:t xml:space="preserve">: </w:t>
      </w:r>
      <w:r w:rsidR="00011130" w:rsidRPr="004E2E35">
        <w:rPr>
          <w:rFonts w:asciiTheme="minorHAnsi" w:hAnsiTheme="minorHAnsi" w:cstheme="minorHAnsi"/>
          <w:color w:val="000000"/>
          <w:sz w:val="22"/>
          <w:szCs w:val="22"/>
        </w:rPr>
        <w:t>Ducts that allow air to flow in and out of the furnace.</w:t>
      </w:r>
    </w:p>
    <w:p w14:paraId="6A597053" w14:textId="77777777" w:rsidR="00A715EE" w:rsidRPr="004E2E35" w:rsidRDefault="00A715EE" w:rsidP="004E2E35">
      <w:pPr>
        <w:autoSpaceDE w:val="0"/>
        <w:autoSpaceDN w:val="0"/>
        <w:adjustRightInd w:val="0"/>
        <w:spacing w:after="120"/>
        <w:rPr>
          <w:rFonts w:asciiTheme="minorHAnsi" w:hAnsiTheme="minorHAnsi" w:cstheme="minorHAnsi"/>
          <w:color w:val="000000"/>
          <w:sz w:val="22"/>
          <w:szCs w:val="22"/>
        </w:rPr>
      </w:pPr>
      <w:r w:rsidRPr="004E2E35">
        <w:rPr>
          <w:rFonts w:asciiTheme="minorHAnsi" w:hAnsiTheme="minorHAnsi" w:cstheme="minorHAnsi"/>
          <w:b/>
          <w:bCs/>
          <w:color w:val="000000"/>
          <w:sz w:val="22"/>
          <w:szCs w:val="22"/>
        </w:rPr>
        <w:t>Heat exchanger</w:t>
      </w:r>
      <w:r w:rsidR="00011130" w:rsidRPr="004E2E35">
        <w:rPr>
          <w:rFonts w:asciiTheme="minorHAnsi" w:hAnsiTheme="minorHAnsi" w:cstheme="minorHAnsi"/>
          <w:b/>
          <w:bCs/>
          <w:color w:val="000000"/>
          <w:sz w:val="22"/>
          <w:szCs w:val="22"/>
        </w:rPr>
        <w:t xml:space="preserve">: </w:t>
      </w:r>
      <w:r w:rsidR="00011130" w:rsidRPr="004E2E35">
        <w:rPr>
          <w:rFonts w:asciiTheme="minorHAnsi" w:hAnsiTheme="minorHAnsi" w:cstheme="minorHAnsi"/>
          <w:color w:val="000000"/>
          <w:sz w:val="22"/>
          <w:szCs w:val="22"/>
        </w:rPr>
        <w:t>An apparatus found within the furnace that allows for heat to be moved from one portion of the furnace to another.</w:t>
      </w:r>
    </w:p>
    <w:p w14:paraId="043709E1" w14:textId="77777777" w:rsidR="00011130" w:rsidRPr="004E2E35" w:rsidRDefault="00011130" w:rsidP="004E2E35">
      <w:pPr>
        <w:autoSpaceDE w:val="0"/>
        <w:autoSpaceDN w:val="0"/>
        <w:adjustRightInd w:val="0"/>
        <w:spacing w:after="120"/>
        <w:rPr>
          <w:rFonts w:asciiTheme="minorHAnsi" w:hAnsiTheme="minorHAnsi" w:cstheme="minorHAnsi"/>
          <w:color w:val="000000"/>
          <w:sz w:val="22"/>
          <w:szCs w:val="22"/>
        </w:rPr>
      </w:pPr>
      <w:r w:rsidRPr="004E2E35">
        <w:rPr>
          <w:rFonts w:asciiTheme="minorHAnsi" w:hAnsiTheme="minorHAnsi" w:cstheme="minorHAnsi"/>
          <w:b/>
          <w:bCs/>
          <w:color w:val="000000"/>
          <w:sz w:val="22"/>
          <w:szCs w:val="22"/>
        </w:rPr>
        <w:t xml:space="preserve">Combustion Chamber: </w:t>
      </w:r>
      <w:r w:rsidRPr="004E2E35">
        <w:rPr>
          <w:rFonts w:asciiTheme="minorHAnsi" w:hAnsiTheme="minorHAnsi" w:cstheme="minorHAnsi"/>
          <w:color w:val="000000"/>
          <w:sz w:val="22"/>
          <w:szCs w:val="22"/>
        </w:rPr>
        <w:t>The chamber found within the furnace where natural gas is burned for the use of the furnace.</w:t>
      </w:r>
    </w:p>
    <w:p w14:paraId="4E82BB87" w14:textId="77777777" w:rsidR="00A715EE" w:rsidRPr="004E2E35" w:rsidRDefault="00A715EE" w:rsidP="004E2E35">
      <w:pPr>
        <w:autoSpaceDE w:val="0"/>
        <w:autoSpaceDN w:val="0"/>
        <w:adjustRightInd w:val="0"/>
        <w:spacing w:after="120"/>
        <w:rPr>
          <w:rFonts w:asciiTheme="minorHAnsi" w:hAnsiTheme="minorHAnsi" w:cstheme="minorHAnsi"/>
          <w:sz w:val="22"/>
          <w:szCs w:val="22"/>
        </w:rPr>
      </w:pPr>
      <w:r w:rsidRPr="004E2E35">
        <w:rPr>
          <w:rFonts w:asciiTheme="minorHAnsi" w:hAnsiTheme="minorHAnsi" w:cstheme="minorHAnsi"/>
          <w:b/>
          <w:bCs/>
          <w:color w:val="000000"/>
          <w:sz w:val="22"/>
          <w:szCs w:val="22"/>
        </w:rPr>
        <w:t>Ignition button</w:t>
      </w:r>
      <w:r w:rsidR="00011130" w:rsidRPr="004E2E35">
        <w:rPr>
          <w:rFonts w:asciiTheme="minorHAnsi" w:hAnsiTheme="minorHAnsi" w:cstheme="minorHAnsi"/>
          <w:sz w:val="22"/>
          <w:szCs w:val="22"/>
        </w:rPr>
        <w:t>: The button that starts the ignition of natural gas within the combustion chamber of the furnace.</w:t>
      </w:r>
    </w:p>
    <w:p w14:paraId="08610C21" w14:textId="79A3E214" w:rsidR="00A715EE" w:rsidRPr="004E2E35" w:rsidRDefault="00A715EE" w:rsidP="004E2E35">
      <w:pPr>
        <w:autoSpaceDE w:val="0"/>
        <w:autoSpaceDN w:val="0"/>
        <w:adjustRightInd w:val="0"/>
        <w:spacing w:after="120"/>
        <w:rPr>
          <w:rFonts w:asciiTheme="minorHAnsi" w:hAnsiTheme="minorHAnsi" w:cstheme="minorHAnsi"/>
          <w:color w:val="000000"/>
          <w:sz w:val="22"/>
          <w:szCs w:val="22"/>
        </w:rPr>
      </w:pPr>
      <w:r w:rsidRPr="004E2E35">
        <w:rPr>
          <w:rFonts w:asciiTheme="minorHAnsi" w:hAnsiTheme="minorHAnsi" w:cstheme="minorHAnsi"/>
          <w:b/>
          <w:bCs/>
          <w:color w:val="000000"/>
          <w:sz w:val="22"/>
          <w:szCs w:val="22"/>
        </w:rPr>
        <w:t xml:space="preserve">Gas valve: </w:t>
      </w:r>
      <w:r w:rsidR="00011130" w:rsidRPr="004E2E35">
        <w:rPr>
          <w:rFonts w:asciiTheme="minorHAnsi" w:hAnsiTheme="minorHAnsi" w:cstheme="minorHAnsi"/>
          <w:color w:val="000000"/>
          <w:sz w:val="22"/>
          <w:szCs w:val="22"/>
        </w:rPr>
        <w:t xml:space="preserve">The gas valve allows for both the intake of gas as well as the control of how much gas is present within the </w:t>
      </w:r>
      <w:r w:rsidR="007545D0" w:rsidRPr="004E2E35">
        <w:rPr>
          <w:rFonts w:asciiTheme="minorHAnsi" w:hAnsiTheme="minorHAnsi" w:cstheme="minorHAnsi"/>
          <w:color w:val="000000"/>
          <w:sz w:val="22"/>
          <w:szCs w:val="22"/>
        </w:rPr>
        <w:t xml:space="preserve">gas </w:t>
      </w:r>
      <w:r w:rsidR="00011130" w:rsidRPr="004E2E35">
        <w:rPr>
          <w:rFonts w:asciiTheme="minorHAnsi" w:hAnsiTheme="minorHAnsi" w:cstheme="minorHAnsi"/>
          <w:color w:val="000000"/>
          <w:sz w:val="22"/>
          <w:szCs w:val="22"/>
        </w:rPr>
        <w:t>furnace.</w:t>
      </w:r>
    </w:p>
    <w:p w14:paraId="0E1AF88D" w14:textId="77777777" w:rsidR="00011130" w:rsidRPr="004E2E35" w:rsidRDefault="00011130" w:rsidP="004E2E35">
      <w:pPr>
        <w:autoSpaceDE w:val="0"/>
        <w:autoSpaceDN w:val="0"/>
        <w:adjustRightInd w:val="0"/>
        <w:spacing w:after="120"/>
        <w:rPr>
          <w:rFonts w:asciiTheme="minorHAnsi" w:hAnsiTheme="minorHAnsi" w:cstheme="minorHAnsi"/>
          <w:color w:val="000000"/>
          <w:sz w:val="22"/>
          <w:szCs w:val="22"/>
        </w:rPr>
      </w:pPr>
    </w:p>
    <w:p w14:paraId="080305B1" w14:textId="77777777" w:rsidR="001124FA" w:rsidRPr="00470EE0" w:rsidRDefault="001124FA" w:rsidP="001124FA">
      <w:pPr>
        <w:autoSpaceDE w:val="0"/>
        <w:autoSpaceDN w:val="0"/>
        <w:adjustRightInd w:val="0"/>
        <w:spacing w:before="120" w:after="120"/>
        <w:rPr>
          <w:rFonts w:asciiTheme="minorHAnsi" w:hAnsiTheme="minorHAnsi" w:cstheme="minorHAnsi"/>
          <w:color w:val="FF0000"/>
          <w:sz w:val="24"/>
          <w:szCs w:val="24"/>
        </w:rPr>
      </w:pPr>
      <w:r w:rsidRPr="00470EE0">
        <w:rPr>
          <w:rFonts w:ascii="Calibri" w:eastAsia="Times New Roman" w:hAnsi="Calibri" w:cs="Calibri"/>
          <w:b/>
          <w:sz w:val="24"/>
        </w:rPr>
        <w:t>Section 4 - Precautions</w:t>
      </w:r>
      <w:r w:rsidRPr="00470EE0">
        <w:rPr>
          <w:rFonts w:asciiTheme="minorHAnsi" w:hAnsiTheme="minorHAnsi" w:cstheme="minorHAnsi"/>
          <w:b/>
          <w:bCs/>
          <w:color w:val="000000"/>
          <w:sz w:val="24"/>
          <w:szCs w:val="24"/>
        </w:rPr>
        <w:t xml:space="preserve"> </w:t>
      </w:r>
      <w:r w:rsidRPr="004E2E35">
        <w:rPr>
          <w:rFonts w:asciiTheme="minorHAnsi" w:hAnsiTheme="minorHAnsi" w:cstheme="minorHAnsi"/>
          <w:color w:val="FF0000"/>
          <w:sz w:val="22"/>
          <w:szCs w:val="22"/>
        </w:rPr>
        <w:t>[Insert/edit to include Lab Specific Information]</w:t>
      </w:r>
    </w:p>
    <w:p w14:paraId="7674F2CB" w14:textId="77777777" w:rsidR="00176F68" w:rsidRPr="004E2E35" w:rsidRDefault="00176F68" w:rsidP="00FE7182">
      <w:pPr>
        <w:autoSpaceDE w:val="0"/>
        <w:autoSpaceDN w:val="0"/>
        <w:adjustRightInd w:val="0"/>
        <w:rPr>
          <w:rFonts w:asciiTheme="minorHAnsi" w:hAnsiTheme="minorHAnsi" w:cstheme="minorHAnsi"/>
          <w:b/>
          <w:iCs/>
          <w:color w:val="000000"/>
          <w:sz w:val="22"/>
          <w:szCs w:val="22"/>
        </w:rPr>
      </w:pPr>
      <w:r w:rsidRPr="004E2E35">
        <w:rPr>
          <w:rFonts w:asciiTheme="minorHAnsi" w:hAnsiTheme="minorHAnsi" w:cstheme="minorHAnsi"/>
          <w:b/>
          <w:iCs/>
          <w:color w:val="000000"/>
          <w:sz w:val="22"/>
          <w:szCs w:val="22"/>
        </w:rPr>
        <w:t>Sensitive interior parts</w:t>
      </w:r>
    </w:p>
    <w:p w14:paraId="7F9344F0" w14:textId="4B975D0D" w:rsidR="00176F68" w:rsidRPr="004E2E35" w:rsidRDefault="005A519D"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Gas f</w:t>
      </w:r>
      <w:r w:rsidR="00176F68" w:rsidRPr="004E2E35">
        <w:rPr>
          <w:rFonts w:asciiTheme="minorHAnsi" w:hAnsiTheme="minorHAnsi" w:cstheme="minorHAnsi"/>
          <w:sz w:val="22"/>
          <w:szCs w:val="22"/>
        </w:rPr>
        <w:t xml:space="preserve">urnaces </w:t>
      </w:r>
      <w:r w:rsidRPr="004E2E35">
        <w:rPr>
          <w:rFonts w:asciiTheme="minorHAnsi" w:hAnsiTheme="minorHAnsi" w:cstheme="minorHAnsi"/>
          <w:sz w:val="22"/>
          <w:szCs w:val="22"/>
        </w:rPr>
        <w:t xml:space="preserve">can </w:t>
      </w:r>
      <w:r w:rsidR="00FE7182" w:rsidRPr="004E2E35">
        <w:rPr>
          <w:rFonts w:asciiTheme="minorHAnsi" w:hAnsiTheme="minorHAnsi" w:cstheme="minorHAnsi"/>
          <w:sz w:val="22"/>
          <w:szCs w:val="22"/>
        </w:rPr>
        <w:t xml:space="preserve">reach a temperature of 1700 Celsius. The </w:t>
      </w:r>
      <w:r w:rsidR="002E666E" w:rsidRPr="004E2E35">
        <w:rPr>
          <w:rFonts w:asciiTheme="minorHAnsi" w:hAnsiTheme="minorHAnsi" w:cstheme="minorHAnsi"/>
          <w:sz w:val="22"/>
          <w:szCs w:val="22"/>
        </w:rPr>
        <w:t xml:space="preserve">heating </w:t>
      </w:r>
      <w:r w:rsidR="00FE7182" w:rsidRPr="004E2E35">
        <w:rPr>
          <w:rFonts w:asciiTheme="minorHAnsi" w:hAnsiTheme="minorHAnsi" w:cstheme="minorHAnsi"/>
          <w:sz w:val="22"/>
          <w:szCs w:val="22"/>
        </w:rPr>
        <w:t xml:space="preserve">elements for the furnaces are exposed and can be easily damaged if bumped or scraped. They are very expensive to replace. </w:t>
      </w:r>
    </w:p>
    <w:p w14:paraId="4FC8A5D8" w14:textId="77777777" w:rsidR="00176F68" w:rsidRPr="004E2E35" w:rsidRDefault="00176F68" w:rsidP="00FE7182">
      <w:pPr>
        <w:autoSpaceDE w:val="0"/>
        <w:autoSpaceDN w:val="0"/>
        <w:adjustRightInd w:val="0"/>
        <w:rPr>
          <w:rFonts w:asciiTheme="minorHAnsi" w:hAnsiTheme="minorHAnsi" w:cstheme="minorHAnsi"/>
          <w:sz w:val="22"/>
          <w:szCs w:val="22"/>
        </w:rPr>
      </w:pPr>
    </w:p>
    <w:p w14:paraId="5F8F36A5" w14:textId="77777777" w:rsidR="00176F68" w:rsidRPr="004E2E35" w:rsidRDefault="00176F68" w:rsidP="00FE7182">
      <w:pPr>
        <w:autoSpaceDE w:val="0"/>
        <w:autoSpaceDN w:val="0"/>
        <w:adjustRightInd w:val="0"/>
        <w:rPr>
          <w:rFonts w:asciiTheme="minorHAnsi" w:hAnsiTheme="minorHAnsi" w:cstheme="minorHAnsi"/>
          <w:b/>
          <w:bCs/>
          <w:sz w:val="22"/>
          <w:szCs w:val="22"/>
        </w:rPr>
      </w:pPr>
      <w:r w:rsidRPr="004E2E35">
        <w:rPr>
          <w:rFonts w:asciiTheme="minorHAnsi" w:hAnsiTheme="minorHAnsi" w:cstheme="minorHAnsi"/>
          <w:b/>
          <w:bCs/>
          <w:sz w:val="22"/>
          <w:szCs w:val="22"/>
        </w:rPr>
        <w:t>Burn Warning</w:t>
      </w:r>
    </w:p>
    <w:p w14:paraId="1430365B" w14:textId="08D98A67" w:rsidR="00FE7182" w:rsidRPr="004E2E35" w:rsidRDefault="00FE7182"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 xml:space="preserve">The furnace </w:t>
      </w:r>
      <w:r w:rsidR="002E666E" w:rsidRPr="004E2E35">
        <w:rPr>
          <w:rFonts w:asciiTheme="minorHAnsi" w:hAnsiTheme="minorHAnsi" w:cstheme="minorHAnsi"/>
          <w:sz w:val="22"/>
          <w:szCs w:val="22"/>
        </w:rPr>
        <w:t xml:space="preserve">heating </w:t>
      </w:r>
      <w:r w:rsidRPr="004E2E35">
        <w:rPr>
          <w:rFonts w:asciiTheme="minorHAnsi" w:hAnsiTheme="minorHAnsi" w:cstheme="minorHAnsi"/>
          <w:sz w:val="22"/>
          <w:szCs w:val="22"/>
        </w:rPr>
        <w:t xml:space="preserve">elements are operated at a high </w:t>
      </w:r>
      <w:r w:rsidR="00CA257C" w:rsidRPr="004E2E35">
        <w:rPr>
          <w:rFonts w:asciiTheme="minorHAnsi" w:hAnsiTheme="minorHAnsi" w:cstheme="minorHAnsi"/>
          <w:sz w:val="22"/>
          <w:szCs w:val="22"/>
        </w:rPr>
        <w:t>temperature</w:t>
      </w:r>
      <w:r w:rsidRPr="004E2E35">
        <w:rPr>
          <w:rFonts w:asciiTheme="minorHAnsi" w:hAnsiTheme="minorHAnsi" w:cstheme="minorHAnsi"/>
          <w:sz w:val="22"/>
          <w:szCs w:val="22"/>
        </w:rPr>
        <w:t xml:space="preserve"> and can be dangerous if touched.</w:t>
      </w:r>
      <w:r w:rsidR="00176F68" w:rsidRPr="004E2E35">
        <w:rPr>
          <w:rFonts w:asciiTheme="minorHAnsi" w:hAnsiTheme="minorHAnsi" w:cstheme="minorHAnsi"/>
          <w:sz w:val="22"/>
          <w:szCs w:val="22"/>
        </w:rPr>
        <w:t xml:space="preserve"> If you happen to burn yourself on any part of the furnace, switch off the furnace and immediately cover your burn with a paper towel and seek medical attention (Note: Most people would want to run their hands under cold water, but this could lead to further tissue damage).</w:t>
      </w:r>
    </w:p>
    <w:p w14:paraId="18A1EF71" w14:textId="77777777" w:rsidR="00176F68" w:rsidRPr="004E2E35" w:rsidRDefault="00176F68" w:rsidP="00FE7182">
      <w:pPr>
        <w:autoSpaceDE w:val="0"/>
        <w:autoSpaceDN w:val="0"/>
        <w:adjustRightInd w:val="0"/>
        <w:rPr>
          <w:rFonts w:asciiTheme="minorHAnsi" w:hAnsiTheme="minorHAnsi" w:cstheme="minorHAnsi"/>
          <w:sz w:val="22"/>
          <w:szCs w:val="22"/>
        </w:rPr>
      </w:pPr>
    </w:p>
    <w:p w14:paraId="176B863D" w14:textId="77777777" w:rsidR="00FE7182" w:rsidRPr="004E2E35" w:rsidRDefault="00C11018" w:rsidP="00FE7182">
      <w:pPr>
        <w:autoSpaceDE w:val="0"/>
        <w:autoSpaceDN w:val="0"/>
        <w:adjustRightInd w:val="0"/>
        <w:rPr>
          <w:rFonts w:asciiTheme="minorHAnsi" w:hAnsiTheme="minorHAnsi" w:cstheme="minorHAnsi"/>
          <w:b/>
          <w:bCs/>
          <w:color w:val="000000"/>
          <w:sz w:val="22"/>
          <w:szCs w:val="22"/>
        </w:rPr>
      </w:pPr>
      <w:r w:rsidRPr="004E2E35">
        <w:rPr>
          <w:rFonts w:asciiTheme="minorHAnsi" w:hAnsiTheme="minorHAnsi" w:cstheme="minorHAnsi"/>
          <w:b/>
          <w:bCs/>
          <w:color w:val="000000"/>
          <w:sz w:val="22"/>
          <w:szCs w:val="22"/>
        </w:rPr>
        <w:t xml:space="preserve">Do not repair furnace by </w:t>
      </w:r>
      <w:r w:rsidR="005B462C" w:rsidRPr="004E2E35">
        <w:rPr>
          <w:rFonts w:asciiTheme="minorHAnsi" w:hAnsiTheme="minorHAnsi" w:cstheme="minorHAnsi"/>
          <w:b/>
          <w:bCs/>
          <w:color w:val="000000"/>
          <w:sz w:val="22"/>
          <w:szCs w:val="22"/>
        </w:rPr>
        <w:t>yourself</w:t>
      </w:r>
    </w:p>
    <w:p w14:paraId="130990E1" w14:textId="5611941C" w:rsidR="00FE7182" w:rsidRPr="004E2E35" w:rsidRDefault="00FE7182"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color w:val="000000"/>
          <w:sz w:val="22"/>
          <w:szCs w:val="22"/>
        </w:rPr>
        <w:t xml:space="preserve">Do not attempt </w:t>
      </w:r>
      <w:r w:rsidR="00BC7133" w:rsidRPr="004E2E35">
        <w:rPr>
          <w:rFonts w:asciiTheme="minorHAnsi" w:hAnsiTheme="minorHAnsi" w:cstheme="minorHAnsi"/>
          <w:color w:val="000000"/>
          <w:sz w:val="22"/>
          <w:szCs w:val="22"/>
        </w:rPr>
        <w:t xml:space="preserve">to </w:t>
      </w:r>
      <w:r w:rsidRPr="004E2E35">
        <w:rPr>
          <w:rFonts w:asciiTheme="minorHAnsi" w:hAnsiTheme="minorHAnsi" w:cstheme="minorHAnsi"/>
          <w:color w:val="000000"/>
          <w:sz w:val="22"/>
          <w:szCs w:val="22"/>
        </w:rPr>
        <w:t>repair or service</w:t>
      </w:r>
      <w:r w:rsidR="00BC7133" w:rsidRPr="004E2E35">
        <w:rPr>
          <w:rFonts w:asciiTheme="minorHAnsi" w:hAnsiTheme="minorHAnsi" w:cstheme="minorHAnsi"/>
          <w:color w:val="000000"/>
          <w:sz w:val="22"/>
          <w:szCs w:val="22"/>
        </w:rPr>
        <w:t xml:space="preserve"> the equipment</w:t>
      </w:r>
      <w:r w:rsidRPr="004E2E35">
        <w:rPr>
          <w:rFonts w:asciiTheme="minorHAnsi" w:hAnsiTheme="minorHAnsi" w:cstheme="minorHAnsi"/>
          <w:color w:val="000000"/>
          <w:sz w:val="22"/>
          <w:szCs w:val="22"/>
        </w:rPr>
        <w:t xml:space="preserve">. If service is required, </w:t>
      </w:r>
      <w:r w:rsidR="00BC7133" w:rsidRPr="004E2E35">
        <w:rPr>
          <w:rFonts w:asciiTheme="minorHAnsi" w:hAnsiTheme="minorHAnsi" w:cstheme="minorHAnsi"/>
          <w:color w:val="000000"/>
          <w:sz w:val="22"/>
          <w:szCs w:val="22"/>
        </w:rPr>
        <w:t>c</w:t>
      </w:r>
      <w:r w:rsidR="00E60F3F" w:rsidRPr="004E2E35">
        <w:rPr>
          <w:rFonts w:asciiTheme="minorHAnsi" w:hAnsiTheme="minorHAnsi" w:cstheme="minorHAnsi"/>
          <w:color w:val="000000"/>
          <w:sz w:val="22"/>
          <w:szCs w:val="22"/>
        </w:rPr>
        <w:t xml:space="preserve">ontact the PI or </w:t>
      </w:r>
      <w:r w:rsidR="00C47BB2" w:rsidRPr="004E2E35">
        <w:rPr>
          <w:rFonts w:asciiTheme="minorHAnsi" w:hAnsiTheme="minorHAnsi" w:cstheme="minorHAnsi"/>
          <w:color w:val="000000"/>
          <w:sz w:val="22"/>
          <w:szCs w:val="22"/>
        </w:rPr>
        <w:t>Responsible Parties</w:t>
      </w:r>
      <w:r w:rsidR="00E60F3F" w:rsidRPr="004E2E35">
        <w:rPr>
          <w:rFonts w:asciiTheme="minorHAnsi" w:hAnsiTheme="minorHAnsi" w:cstheme="minorHAnsi"/>
          <w:color w:val="000000"/>
          <w:sz w:val="22"/>
          <w:szCs w:val="22"/>
        </w:rPr>
        <w:t xml:space="preserve"> immediately</w:t>
      </w:r>
      <w:r w:rsidRPr="004E2E35">
        <w:rPr>
          <w:rFonts w:asciiTheme="minorHAnsi" w:hAnsiTheme="minorHAnsi" w:cstheme="minorHAnsi"/>
          <w:sz w:val="22"/>
          <w:szCs w:val="22"/>
        </w:rPr>
        <w:t>.</w:t>
      </w:r>
    </w:p>
    <w:p w14:paraId="7107BC7C" w14:textId="77777777" w:rsidR="005B462C" w:rsidRPr="004E2E35" w:rsidRDefault="005B462C" w:rsidP="00FE7182">
      <w:pPr>
        <w:autoSpaceDE w:val="0"/>
        <w:autoSpaceDN w:val="0"/>
        <w:adjustRightInd w:val="0"/>
        <w:rPr>
          <w:rFonts w:asciiTheme="minorHAnsi" w:hAnsiTheme="minorHAnsi" w:cstheme="minorHAnsi"/>
          <w:sz w:val="22"/>
          <w:szCs w:val="22"/>
        </w:rPr>
      </w:pPr>
    </w:p>
    <w:p w14:paraId="50D6DC74" w14:textId="77777777" w:rsidR="00FE7182" w:rsidRPr="004E2E35" w:rsidRDefault="005B462C" w:rsidP="00FE7182">
      <w:pPr>
        <w:autoSpaceDE w:val="0"/>
        <w:autoSpaceDN w:val="0"/>
        <w:adjustRightInd w:val="0"/>
        <w:rPr>
          <w:rFonts w:asciiTheme="minorHAnsi" w:hAnsiTheme="minorHAnsi" w:cstheme="minorHAnsi"/>
          <w:b/>
          <w:bCs/>
          <w:color w:val="000000"/>
          <w:sz w:val="22"/>
          <w:szCs w:val="22"/>
        </w:rPr>
      </w:pPr>
      <w:r w:rsidRPr="004E2E35">
        <w:rPr>
          <w:rFonts w:asciiTheme="minorHAnsi" w:hAnsiTheme="minorHAnsi" w:cstheme="minorHAnsi"/>
          <w:b/>
          <w:bCs/>
          <w:sz w:val="22"/>
          <w:szCs w:val="22"/>
        </w:rPr>
        <w:t>Burn-off Warning</w:t>
      </w:r>
    </w:p>
    <w:p w14:paraId="5DD42E46" w14:textId="3C54C31C" w:rsidR="00FE7182" w:rsidRPr="004E2E35" w:rsidRDefault="00FE7182"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 xml:space="preserve">If material being used is hazardous or contains burn-off products that can damage the furnace the user must first </w:t>
      </w:r>
      <w:r w:rsidR="00BC7133" w:rsidRPr="004E2E35">
        <w:rPr>
          <w:rFonts w:asciiTheme="minorHAnsi" w:hAnsiTheme="minorHAnsi" w:cstheme="minorHAnsi"/>
          <w:sz w:val="22"/>
          <w:szCs w:val="22"/>
        </w:rPr>
        <w:t xml:space="preserve">consult </w:t>
      </w:r>
      <w:r w:rsidRPr="004E2E35">
        <w:rPr>
          <w:rFonts w:asciiTheme="minorHAnsi" w:hAnsiTheme="minorHAnsi" w:cstheme="minorHAnsi"/>
          <w:sz w:val="22"/>
          <w:szCs w:val="22"/>
        </w:rPr>
        <w:t xml:space="preserve">with the </w:t>
      </w:r>
      <w:r w:rsidR="00E60F3F" w:rsidRPr="004E2E35">
        <w:rPr>
          <w:rFonts w:asciiTheme="minorHAnsi" w:hAnsiTheme="minorHAnsi" w:cstheme="minorHAnsi"/>
          <w:sz w:val="22"/>
          <w:szCs w:val="22"/>
        </w:rPr>
        <w:t xml:space="preserve">PI </w:t>
      </w:r>
      <w:r w:rsidR="007545D0" w:rsidRPr="004E2E35">
        <w:rPr>
          <w:rFonts w:asciiTheme="minorHAnsi" w:hAnsiTheme="minorHAnsi" w:cstheme="minorHAnsi"/>
          <w:sz w:val="22"/>
          <w:szCs w:val="22"/>
        </w:rPr>
        <w:t>RP or designee in</w:t>
      </w:r>
      <w:r w:rsidR="00C47BB2" w:rsidRPr="004E2E35">
        <w:rPr>
          <w:rFonts w:asciiTheme="minorHAnsi" w:hAnsiTheme="minorHAnsi" w:cstheme="minorHAnsi"/>
          <w:sz w:val="22"/>
          <w:szCs w:val="22"/>
        </w:rPr>
        <w:t xml:space="preserve"> order to establish safe and permissible release of by-products</w:t>
      </w:r>
      <w:r w:rsidR="00BC7133" w:rsidRPr="004E2E35">
        <w:rPr>
          <w:rFonts w:asciiTheme="minorHAnsi" w:hAnsiTheme="minorHAnsi" w:cstheme="minorHAnsi"/>
          <w:sz w:val="22"/>
          <w:szCs w:val="22"/>
        </w:rPr>
        <w:t>.</w:t>
      </w:r>
      <w:r w:rsidR="00CD76DE" w:rsidRPr="004E2E35">
        <w:rPr>
          <w:rFonts w:asciiTheme="minorHAnsi" w:hAnsiTheme="minorHAnsi" w:cstheme="minorHAnsi"/>
          <w:color w:val="252525"/>
          <w:sz w:val="22"/>
          <w:szCs w:val="22"/>
          <w:shd w:val="clear" w:color="auto" w:fill="FFFFFF"/>
        </w:rPr>
        <w:t xml:space="preserve">  </w:t>
      </w:r>
      <w:r w:rsidR="00CD76DE" w:rsidRPr="004E2E35">
        <w:rPr>
          <w:rFonts w:asciiTheme="minorHAnsi" w:hAnsiTheme="minorHAnsi" w:cstheme="minorHAnsi"/>
          <w:sz w:val="22"/>
          <w:szCs w:val="22"/>
        </w:rPr>
        <w:t xml:space="preserve">For example, it may be appropriate for the furnace to be placed in a certified fume hood. </w:t>
      </w:r>
    </w:p>
    <w:p w14:paraId="30000EFE" w14:textId="77777777" w:rsidR="00FE7182" w:rsidRPr="004E2E35" w:rsidRDefault="00FE7182" w:rsidP="00FE7182">
      <w:pPr>
        <w:autoSpaceDE w:val="0"/>
        <w:autoSpaceDN w:val="0"/>
        <w:adjustRightInd w:val="0"/>
        <w:rPr>
          <w:rFonts w:asciiTheme="minorHAnsi" w:hAnsiTheme="minorHAnsi" w:cstheme="minorHAnsi"/>
          <w:sz w:val="22"/>
          <w:szCs w:val="22"/>
        </w:rPr>
      </w:pPr>
    </w:p>
    <w:p w14:paraId="0D4BFEC4" w14:textId="1A197C3D" w:rsidR="005A585B" w:rsidRPr="004E2E35" w:rsidRDefault="001124FA" w:rsidP="004E2E35">
      <w:pPr>
        <w:pStyle w:val="NoSpacing"/>
        <w:spacing w:before="120" w:after="120" w:line="288" w:lineRule="auto"/>
        <w:rPr>
          <w:rFonts w:eastAsiaTheme="minorHAnsi" w:cs="Calibri"/>
          <w:b/>
          <w:sz w:val="24"/>
          <w:szCs w:val="24"/>
        </w:rPr>
      </w:pPr>
      <w:r w:rsidRPr="00470EE0">
        <w:rPr>
          <w:rFonts w:eastAsiaTheme="minorHAnsi" w:cs="Calibri"/>
          <w:b/>
          <w:sz w:val="24"/>
          <w:szCs w:val="24"/>
        </w:rPr>
        <w:t>Section 5 - Pers</w:t>
      </w:r>
      <w:r>
        <w:rPr>
          <w:rFonts w:eastAsiaTheme="minorHAnsi" w:cs="Calibri"/>
          <w:b/>
          <w:sz w:val="24"/>
          <w:szCs w:val="24"/>
        </w:rPr>
        <w:t>onal Protective Equipment (PPE)</w:t>
      </w:r>
    </w:p>
    <w:p w14:paraId="37796C89" w14:textId="666E2890" w:rsidR="005A585B" w:rsidRPr="004E2E35" w:rsidRDefault="005A585B" w:rsidP="00FE7182">
      <w:pPr>
        <w:autoSpaceDE w:val="0"/>
        <w:autoSpaceDN w:val="0"/>
        <w:adjustRightInd w:val="0"/>
        <w:rPr>
          <w:rFonts w:asciiTheme="minorHAnsi" w:hAnsiTheme="minorHAnsi" w:cstheme="minorHAnsi"/>
          <w:b/>
          <w:bCs/>
          <w:color w:val="000000"/>
          <w:sz w:val="22"/>
          <w:szCs w:val="22"/>
        </w:rPr>
      </w:pPr>
      <w:r w:rsidRPr="004E2E35">
        <w:rPr>
          <w:rFonts w:asciiTheme="minorHAnsi" w:hAnsiTheme="minorHAnsi" w:cstheme="minorHAnsi"/>
          <w:color w:val="000000"/>
          <w:sz w:val="22"/>
          <w:szCs w:val="22"/>
        </w:rPr>
        <w:t xml:space="preserve">Use the proper </w:t>
      </w:r>
      <w:r w:rsidR="00933661" w:rsidRPr="004E2E35">
        <w:rPr>
          <w:rFonts w:asciiTheme="minorHAnsi" w:hAnsiTheme="minorHAnsi" w:cstheme="minorHAnsi"/>
          <w:color w:val="000000"/>
          <w:sz w:val="22"/>
          <w:szCs w:val="22"/>
        </w:rPr>
        <w:t xml:space="preserve">PPE as required by user SOP </w:t>
      </w:r>
      <w:r w:rsidR="00933661" w:rsidRPr="004E2E35">
        <w:rPr>
          <w:rFonts w:asciiTheme="minorHAnsi" w:hAnsiTheme="minorHAnsi" w:cstheme="minorHAnsi"/>
          <w:color w:val="FF0000"/>
          <w:sz w:val="22"/>
          <w:szCs w:val="22"/>
        </w:rPr>
        <w:t>[specify here]</w:t>
      </w:r>
      <w:r w:rsidR="00933661" w:rsidRPr="004E2E35">
        <w:rPr>
          <w:rFonts w:asciiTheme="minorHAnsi" w:hAnsiTheme="minorHAnsi" w:cstheme="minorHAnsi"/>
          <w:color w:val="000000"/>
          <w:sz w:val="22"/>
          <w:szCs w:val="22"/>
        </w:rPr>
        <w:t xml:space="preserve"> when performing routine maintenance on</w:t>
      </w:r>
      <w:r w:rsidRPr="004E2E35">
        <w:rPr>
          <w:rFonts w:asciiTheme="minorHAnsi" w:hAnsiTheme="minorHAnsi" w:cstheme="minorHAnsi"/>
          <w:color w:val="000000"/>
          <w:sz w:val="22"/>
          <w:szCs w:val="22"/>
        </w:rPr>
        <w:t xml:space="preserve"> </w:t>
      </w:r>
      <w:r w:rsidR="004264EF" w:rsidRPr="004E2E35">
        <w:rPr>
          <w:rFonts w:asciiTheme="minorHAnsi" w:hAnsiTheme="minorHAnsi" w:cstheme="minorHAnsi"/>
          <w:sz w:val="22"/>
          <w:szCs w:val="22"/>
        </w:rPr>
        <w:t xml:space="preserve">furnace </w:t>
      </w:r>
      <w:r w:rsidR="000B166F" w:rsidRPr="004E2E35">
        <w:rPr>
          <w:rFonts w:asciiTheme="minorHAnsi" w:hAnsiTheme="minorHAnsi" w:cstheme="minorHAnsi"/>
          <w:sz w:val="22"/>
          <w:szCs w:val="22"/>
        </w:rPr>
        <w:t>equipment</w:t>
      </w:r>
      <w:r w:rsidR="00D543B6" w:rsidRPr="004E2E35">
        <w:rPr>
          <w:rFonts w:asciiTheme="minorHAnsi" w:hAnsiTheme="minorHAnsi" w:cstheme="minorHAnsi"/>
          <w:color w:val="2E74B5"/>
          <w:sz w:val="22"/>
          <w:szCs w:val="22"/>
        </w:rPr>
        <w:t>.</w:t>
      </w:r>
    </w:p>
    <w:p w14:paraId="653A288C" w14:textId="640FDE07" w:rsidR="003F7D9F" w:rsidRPr="004E2E35" w:rsidRDefault="003F7D9F" w:rsidP="003F7D9F">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Example PPE: High temperature gloves, face shields, and furnace tongs are provided for your safety.</w:t>
      </w:r>
    </w:p>
    <w:p w14:paraId="48459A9C" w14:textId="3B4C7D04" w:rsidR="005A585B" w:rsidRDefault="005A585B" w:rsidP="00FE7182">
      <w:pPr>
        <w:autoSpaceDE w:val="0"/>
        <w:autoSpaceDN w:val="0"/>
        <w:adjustRightInd w:val="0"/>
        <w:rPr>
          <w:rFonts w:ascii="Verdana" w:hAnsi="Verdana" w:cs="Verdana"/>
          <w:b/>
          <w:bCs/>
          <w:color w:val="000000"/>
          <w:sz w:val="24"/>
          <w:szCs w:val="24"/>
        </w:rPr>
      </w:pPr>
    </w:p>
    <w:p w14:paraId="34D1E40B" w14:textId="77777777" w:rsidR="001124FA" w:rsidRPr="00470EE0" w:rsidRDefault="001124FA" w:rsidP="001124FA">
      <w:pPr>
        <w:autoSpaceDE w:val="0"/>
        <w:autoSpaceDN w:val="0"/>
        <w:adjustRightInd w:val="0"/>
        <w:rPr>
          <w:rFonts w:asciiTheme="minorHAnsi" w:hAnsiTheme="minorHAnsi" w:cstheme="minorHAnsi"/>
          <w:color w:val="FF0000"/>
          <w:sz w:val="22"/>
          <w:szCs w:val="22"/>
        </w:rPr>
      </w:pPr>
      <w:r w:rsidRPr="00470EE0">
        <w:rPr>
          <w:rFonts w:asciiTheme="minorHAnsi" w:hAnsiTheme="minorHAnsi" w:cstheme="minorHAnsi"/>
          <w:b/>
          <w:bCs/>
          <w:color w:val="000000"/>
          <w:sz w:val="24"/>
          <w:szCs w:val="24"/>
        </w:rPr>
        <w:t>Section 6 – Required Tools</w:t>
      </w:r>
      <w:r>
        <w:rPr>
          <w:rFonts w:ascii="Verdana" w:hAnsi="Verdana" w:cs="Verdana"/>
          <w:b/>
          <w:bCs/>
          <w:color w:val="000000"/>
          <w:sz w:val="24"/>
          <w:szCs w:val="24"/>
        </w:rPr>
        <w:t xml:space="preserve"> </w:t>
      </w:r>
      <w:r w:rsidRPr="00470EE0">
        <w:rPr>
          <w:rFonts w:asciiTheme="minorHAnsi" w:hAnsiTheme="minorHAnsi" w:cstheme="minorHAnsi"/>
          <w:color w:val="FF0000"/>
          <w:sz w:val="22"/>
          <w:szCs w:val="22"/>
        </w:rPr>
        <w:t xml:space="preserve">[Insert/edit to include Lab Specific Information] </w:t>
      </w:r>
    </w:p>
    <w:p w14:paraId="73265987" w14:textId="77777777" w:rsidR="001124FA" w:rsidRPr="00470EE0" w:rsidRDefault="001124FA" w:rsidP="001124FA">
      <w:pPr>
        <w:autoSpaceDE w:val="0"/>
        <w:autoSpaceDN w:val="0"/>
        <w:adjustRightInd w:val="0"/>
        <w:rPr>
          <w:rFonts w:asciiTheme="minorHAnsi" w:hAnsiTheme="minorHAnsi" w:cstheme="minorHAnsi"/>
          <w:b/>
          <w:bCs/>
          <w:color w:val="000000"/>
          <w:sz w:val="22"/>
          <w:szCs w:val="22"/>
        </w:rPr>
      </w:pPr>
    </w:p>
    <w:p w14:paraId="21458EF9" w14:textId="77777777" w:rsidR="001124FA" w:rsidRDefault="001124FA" w:rsidP="001124FA">
      <w:pPr>
        <w:autoSpaceDE w:val="0"/>
        <w:autoSpaceDN w:val="0"/>
        <w:adjustRightInd w:val="0"/>
        <w:rPr>
          <w:rFonts w:ascii="Verdana" w:hAnsi="Verdana" w:cs="Verdana"/>
          <w:b/>
          <w:bCs/>
          <w:color w:val="000000"/>
          <w:sz w:val="24"/>
          <w:szCs w:val="24"/>
        </w:rPr>
      </w:pPr>
    </w:p>
    <w:p w14:paraId="0064C478" w14:textId="77777777" w:rsidR="001124FA" w:rsidRDefault="001124FA" w:rsidP="00FE7182">
      <w:pPr>
        <w:autoSpaceDE w:val="0"/>
        <w:autoSpaceDN w:val="0"/>
        <w:adjustRightInd w:val="0"/>
        <w:rPr>
          <w:rFonts w:ascii="Verdana" w:hAnsi="Verdana" w:cs="Verdana"/>
          <w:b/>
          <w:bCs/>
          <w:color w:val="000000"/>
          <w:sz w:val="24"/>
          <w:szCs w:val="24"/>
        </w:rPr>
      </w:pPr>
    </w:p>
    <w:p w14:paraId="31494085" w14:textId="5EBFF7CA" w:rsidR="00FE7182" w:rsidRPr="004E2E35" w:rsidRDefault="001124FA" w:rsidP="004E2E35">
      <w:pPr>
        <w:pStyle w:val="NoSpacing"/>
        <w:spacing w:before="120" w:after="120" w:line="288" w:lineRule="auto"/>
        <w:rPr>
          <w:rFonts w:asciiTheme="minorHAnsi" w:hAnsiTheme="minorHAnsi" w:cstheme="minorHAnsi"/>
          <w:bCs/>
          <w:color w:val="000000"/>
          <w:sz w:val="24"/>
          <w:szCs w:val="24"/>
        </w:rPr>
      </w:pPr>
      <w:r>
        <w:rPr>
          <w:rFonts w:asciiTheme="minorHAnsi" w:hAnsiTheme="minorHAnsi" w:cstheme="minorHAnsi"/>
          <w:b/>
          <w:bCs/>
          <w:color w:val="000000"/>
          <w:sz w:val="24"/>
          <w:szCs w:val="24"/>
        </w:rPr>
        <w:t xml:space="preserve">Section 7 - </w:t>
      </w:r>
      <w:r w:rsidR="00867663" w:rsidRPr="004E2E35">
        <w:rPr>
          <w:rFonts w:asciiTheme="minorHAnsi" w:hAnsiTheme="minorHAnsi" w:cstheme="minorHAnsi"/>
          <w:b/>
          <w:bCs/>
          <w:color w:val="000000"/>
          <w:sz w:val="24"/>
          <w:szCs w:val="24"/>
        </w:rPr>
        <w:t xml:space="preserve">Routine Maintenance </w:t>
      </w:r>
      <w:r w:rsidR="005A519D" w:rsidRPr="004E2E35">
        <w:rPr>
          <w:rFonts w:asciiTheme="minorHAnsi" w:hAnsiTheme="minorHAnsi" w:cstheme="minorHAnsi"/>
          <w:b/>
          <w:bCs/>
          <w:color w:val="000000"/>
          <w:sz w:val="24"/>
          <w:szCs w:val="24"/>
        </w:rPr>
        <w:t xml:space="preserve">and Use </w:t>
      </w:r>
      <w:r w:rsidR="00FE7182" w:rsidRPr="004E2E35">
        <w:rPr>
          <w:rFonts w:asciiTheme="minorHAnsi" w:hAnsiTheme="minorHAnsi" w:cstheme="minorHAnsi"/>
          <w:b/>
          <w:bCs/>
          <w:color w:val="000000"/>
          <w:sz w:val="24"/>
          <w:szCs w:val="24"/>
        </w:rPr>
        <w:t>Procedure</w:t>
      </w:r>
    </w:p>
    <w:p w14:paraId="08A9193D" w14:textId="77777777" w:rsidR="00A02AA6" w:rsidRPr="004E2E35" w:rsidRDefault="00FE7182" w:rsidP="00FE7182">
      <w:pPr>
        <w:autoSpaceDE w:val="0"/>
        <w:autoSpaceDN w:val="0"/>
        <w:adjustRightInd w:val="0"/>
        <w:rPr>
          <w:rFonts w:asciiTheme="minorHAnsi" w:hAnsiTheme="minorHAnsi" w:cstheme="minorHAnsi"/>
          <w:color w:val="000000"/>
          <w:sz w:val="22"/>
          <w:szCs w:val="22"/>
        </w:rPr>
      </w:pPr>
      <w:r w:rsidRPr="004E2E35">
        <w:rPr>
          <w:rFonts w:asciiTheme="minorHAnsi" w:hAnsiTheme="minorHAnsi" w:cstheme="minorHAnsi"/>
          <w:color w:val="000000"/>
          <w:sz w:val="22"/>
          <w:szCs w:val="22"/>
        </w:rPr>
        <w:t xml:space="preserve">Following is a </w:t>
      </w:r>
      <w:r w:rsidR="006B7647" w:rsidRPr="004E2E35">
        <w:rPr>
          <w:rFonts w:asciiTheme="minorHAnsi" w:hAnsiTheme="minorHAnsi" w:cstheme="minorHAnsi"/>
          <w:color w:val="000000"/>
          <w:sz w:val="22"/>
          <w:szCs w:val="22"/>
        </w:rPr>
        <w:t>step-by-step</w:t>
      </w:r>
      <w:r w:rsidRPr="004E2E35">
        <w:rPr>
          <w:rFonts w:asciiTheme="minorHAnsi" w:hAnsiTheme="minorHAnsi" w:cstheme="minorHAnsi"/>
          <w:color w:val="000000"/>
          <w:sz w:val="22"/>
          <w:szCs w:val="22"/>
        </w:rPr>
        <w:t xml:space="preserve"> description of a general </w:t>
      </w:r>
      <w:r w:rsidR="00A93247" w:rsidRPr="004E2E35">
        <w:rPr>
          <w:rFonts w:asciiTheme="minorHAnsi" w:hAnsiTheme="minorHAnsi" w:cstheme="minorHAnsi"/>
          <w:color w:val="000000"/>
          <w:sz w:val="22"/>
          <w:szCs w:val="22"/>
        </w:rPr>
        <w:t>routine maintenance</w:t>
      </w:r>
      <w:r w:rsidRPr="004E2E35">
        <w:rPr>
          <w:rFonts w:asciiTheme="minorHAnsi" w:hAnsiTheme="minorHAnsi" w:cstheme="minorHAnsi"/>
          <w:color w:val="000000"/>
          <w:sz w:val="22"/>
          <w:szCs w:val="22"/>
        </w:rPr>
        <w:t xml:space="preserve"> procedure</w:t>
      </w:r>
      <w:r w:rsidR="00A93247" w:rsidRPr="004E2E35">
        <w:rPr>
          <w:rFonts w:asciiTheme="minorHAnsi" w:hAnsiTheme="minorHAnsi" w:cstheme="minorHAnsi"/>
          <w:color w:val="000000"/>
          <w:sz w:val="22"/>
          <w:szCs w:val="22"/>
        </w:rPr>
        <w:t>s</w:t>
      </w:r>
      <w:r w:rsidR="006B5A8D" w:rsidRPr="004E2E35">
        <w:rPr>
          <w:rFonts w:asciiTheme="minorHAnsi" w:hAnsiTheme="minorHAnsi" w:cstheme="minorHAnsi"/>
          <w:color w:val="000000"/>
          <w:sz w:val="22"/>
          <w:szCs w:val="22"/>
        </w:rPr>
        <w:t>. Note that laboratory individuals are not meant to repair furnace equipment but are expected to maintain equipment, to the best of one’s ability, at fully optimal conditions</w:t>
      </w:r>
      <w:r w:rsidRPr="004E2E35">
        <w:rPr>
          <w:rFonts w:asciiTheme="minorHAnsi" w:hAnsiTheme="minorHAnsi" w:cstheme="minorHAnsi"/>
          <w:color w:val="000000"/>
          <w:sz w:val="22"/>
          <w:szCs w:val="22"/>
        </w:rPr>
        <w:t xml:space="preserve">. </w:t>
      </w:r>
    </w:p>
    <w:p w14:paraId="3A115489" w14:textId="77777777" w:rsidR="00A02AA6" w:rsidRPr="004E2E35" w:rsidRDefault="00A02AA6" w:rsidP="00FE7182">
      <w:pPr>
        <w:autoSpaceDE w:val="0"/>
        <w:autoSpaceDN w:val="0"/>
        <w:adjustRightInd w:val="0"/>
        <w:rPr>
          <w:rFonts w:asciiTheme="minorHAnsi" w:hAnsiTheme="minorHAnsi" w:cstheme="minorHAnsi"/>
          <w:color w:val="000000"/>
          <w:sz w:val="22"/>
          <w:szCs w:val="22"/>
        </w:rPr>
      </w:pPr>
    </w:p>
    <w:p w14:paraId="623CECBB" w14:textId="687A6213" w:rsidR="00A93247" w:rsidRPr="004E2E35" w:rsidRDefault="00A02AA6" w:rsidP="00FE7182">
      <w:pPr>
        <w:autoSpaceDE w:val="0"/>
        <w:autoSpaceDN w:val="0"/>
        <w:adjustRightInd w:val="0"/>
        <w:rPr>
          <w:rFonts w:asciiTheme="minorHAnsi" w:hAnsiTheme="minorHAnsi" w:cstheme="minorHAnsi"/>
          <w:color w:val="000000"/>
          <w:sz w:val="22"/>
          <w:szCs w:val="22"/>
        </w:rPr>
      </w:pPr>
      <w:r w:rsidRPr="004E2E35">
        <w:rPr>
          <w:rFonts w:asciiTheme="minorHAnsi" w:hAnsiTheme="minorHAnsi" w:cstheme="minorHAnsi"/>
          <w:color w:val="000000"/>
          <w:sz w:val="22"/>
          <w:szCs w:val="22"/>
        </w:rPr>
        <w:t xml:space="preserve">Note the location of fire extinguishers and the nearest exits in the case of equipment fires. </w:t>
      </w:r>
    </w:p>
    <w:p w14:paraId="5652A789" w14:textId="77777777" w:rsidR="00A93247" w:rsidRPr="004E2E35" w:rsidRDefault="00A93247" w:rsidP="00FE7182">
      <w:pPr>
        <w:autoSpaceDE w:val="0"/>
        <w:autoSpaceDN w:val="0"/>
        <w:adjustRightInd w:val="0"/>
        <w:rPr>
          <w:rFonts w:asciiTheme="minorHAnsi" w:hAnsiTheme="minorHAnsi" w:cstheme="minorHAnsi"/>
          <w:color w:val="000000"/>
          <w:sz w:val="22"/>
          <w:szCs w:val="22"/>
        </w:rPr>
      </w:pPr>
    </w:p>
    <w:p w14:paraId="7398BF8A" w14:textId="25DE8DBD" w:rsidR="00CD76DE" w:rsidRPr="004E2E35" w:rsidRDefault="00FE7182" w:rsidP="00FE7182">
      <w:pPr>
        <w:autoSpaceDE w:val="0"/>
        <w:autoSpaceDN w:val="0"/>
        <w:adjustRightInd w:val="0"/>
        <w:rPr>
          <w:rFonts w:asciiTheme="minorHAnsi" w:hAnsiTheme="minorHAnsi" w:cstheme="minorHAnsi"/>
          <w:color w:val="FF0000"/>
          <w:sz w:val="22"/>
          <w:szCs w:val="22"/>
        </w:rPr>
      </w:pPr>
      <w:r w:rsidRPr="004E2E35">
        <w:rPr>
          <w:rFonts w:asciiTheme="minorHAnsi" w:hAnsiTheme="minorHAnsi" w:cstheme="minorHAnsi"/>
          <w:color w:val="000000"/>
          <w:sz w:val="22"/>
          <w:szCs w:val="22"/>
        </w:rPr>
        <w:t xml:space="preserve">Each </w:t>
      </w:r>
      <w:r w:rsidR="00A93247" w:rsidRPr="004E2E35">
        <w:rPr>
          <w:rFonts w:asciiTheme="minorHAnsi" w:hAnsiTheme="minorHAnsi" w:cstheme="minorHAnsi"/>
          <w:color w:val="000000"/>
          <w:sz w:val="22"/>
          <w:szCs w:val="22"/>
        </w:rPr>
        <w:t xml:space="preserve">piece of equipment </w:t>
      </w:r>
      <w:r w:rsidRPr="004E2E35">
        <w:rPr>
          <w:rFonts w:asciiTheme="minorHAnsi" w:hAnsiTheme="minorHAnsi" w:cstheme="minorHAnsi"/>
          <w:color w:val="000000"/>
          <w:sz w:val="22"/>
          <w:szCs w:val="22"/>
        </w:rPr>
        <w:t xml:space="preserve">can be </w:t>
      </w:r>
      <w:r w:rsidR="00D015B6" w:rsidRPr="004E2E35">
        <w:rPr>
          <w:rFonts w:asciiTheme="minorHAnsi" w:hAnsiTheme="minorHAnsi" w:cstheme="minorHAnsi"/>
          <w:color w:val="000000"/>
          <w:sz w:val="22"/>
          <w:szCs w:val="22"/>
        </w:rPr>
        <w:t>unique,</w:t>
      </w:r>
      <w:r w:rsidRPr="004E2E35">
        <w:rPr>
          <w:rFonts w:asciiTheme="minorHAnsi" w:hAnsiTheme="minorHAnsi" w:cstheme="minorHAnsi"/>
          <w:color w:val="000000"/>
          <w:sz w:val="22"/>
          <w:szCs w:val="22"/>
        </w:rPr>
        <w:t xml:space="preserve"> and some steps may not be required</w:t>
      </w:r>
      <w:r w:rsidR="00A93247" w:rsidRPr="004E2E35">
        <w:rPr>
          <w:rFonts w:asciiTheme="minorHAnsi" w:hAnsiTheme="minorHAnsi" w:cstheme="minorHAnsi"/>
          <w:color w:val="000000"/>
          <w:sz w:val="22"/>
          <w:szCs w:val="22"/>
        </w:rPr>
        <w:t>, additional steps may be required,</w:t>
      </w:r>
      <w:r w:rsidRPr="004E2E35">
        <w:rPr>
          <w:rFonts w:asciiTheme="minorHAnsi" w:hAnsiTheme="minorHAnsi" w:cstheme="minorHAnsi"/>
          <w:color w:val="000000"/>
          <w:sz w:val="22"/>
          <w:szCs w:val="22"/>
        </w:rPr>
        <w:t xml:space="preserve"> or the order may vary.</w:t>
      </w:r>
      <w:r w:rsidR="009F3150" w:rsidRPr="004E2E35">
        <w:rPr>
          <w:rFonts w:asciiTheme="minorHAnsi" w:hAnsiTheme="minorHAnsi" w:cstheme="minorHAnsi"/>
          <w:color w:val="000000"/>
          <w:sz w:val="22"/>
          <w:szCs w:val="22"/>
        </w:rPr>
        <w:t xml:space="preserve"> Refer to user manual </w:t>
      </w:r>
      <w:r w:rsidR="00AA407E" w:rsidRPr="004E2E35">
        <w:rPr>
          <w:rFonts w:asciiTheme="minorHAnsi" w:hAnsiTheme="minorHAnsi" w:cstheme="minorHAnsi"/>
          <w:color w:val="000000"/>
          <w:sz w:val="22"/>
          <w:szCs w:val="22"/>
        </w:rPr>
        <w:t xml:space="preserve">and </w:t>
      </w:r>
      <w:r w:rsidR="00AA407E" w:rsidRPr="004E2E35">
        <w:rPr>
          <w:rFonts w:asciiTheme="minorHAnsi" w:hAnsiTheme="minorHAnsi" w:cstheme="minorHAnsi"/>
          <w:color w:val="FF0000"/>
          <w:sz w:val="22"/>
          <w:szCs w:val="22"/>
        </w:rPr>
        <w:t xml:space="preserve">[Insert/edit to include Lab Specific Information] </w:t>
      </w:r>
    </w:p>
    <w:p w14:paraId="7BB9A8FD" w14:textId="77777777" w:rsidR="00CD76DE" w:rsidRPr="004E2E35" w:rsidRDefault="00CD76DE" w:rsidP="00FE7182">
      <w:pPr>
        <w:autoSpaceDE w:val="0"/>
        <w:autoSpaceDN w:val="0"/>
        <w:adjustRightInd w:val="0"/>
        <w:rPr>
          <w:rFonts w:asciiTheme="minorHAnsi" w:hAnsiTheme="minorHAnsi" w:cstheme="minorHAnsi"/>
          <w:color w:val="2E74B5"/>
          <w:sz w:val="22"/>
          <w:szCs w:val="22"/>
        </w:rPr>
      </w:pPr>
    </w:p>
    <w:p w14:paraId="417C264D" w14:textId="196AFC09" w:rsidR="00FE7182" w:rsidRPr="004E2E35" w:rsidRDefault="00FE7182"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1. Determine the type of process required before beginning. If you</w:t>
      </w:r>
      <w:r w:rsidR="00F45E79" w:rsidRPr="004E2E35">
        <w:rPr>
          <w:rFonts w:asciiTheme="minorHAnsi" w:hAnsiTheme="minorHAnsi" w:cstheme="minorHAnsi"/>
          <w:sz w:val="22"/>
          <w:szCs w:val="22"/>
        </w:rPr>
        <w:t xml:space="preserve"> are using a gas furnace and your</w:t>
      </w:r>
      <w:r w:rsidRPr="004E2E35">
        <w:rPr>
          <w:rFonts w:asciiTheme="minorHAnsi" w:hAnsiTheme="minorHAnsi" w:cstheme="minorHAnsi"/>
          <w:sz w:val="22"/>
          <w:szCs w:val="22"/>
        </w:rPr>
        <w:t xml:space="preserve"> process doesn’t require temperatures above 1000 Celsius then use a box furnace. If your process</w:t>
      </w:r>
      <w:r w:rsidR="00F45E79" w:rsidRPr="004E2E35">
        <w:rPr>
          <w:rFonts w:asciiTheme="minorHAnsi" w:hAnsiTheme="minorHAnsi" w:cstheme="minorHAnsi"/>
          <w:sz w:val="22"/>
          <w:szCs w:val="22"/>
        </w:rPr>
        <w:t xml:space="preserve"> </w:t>
      </w:r>
      <w:r w:rsidRPr="004E2E35">
        <w:rPr>
          <w:rFonts w:asciiTheme="minorHAnsi" w:hAnsiTheme="minorHAnsi" w:cstheme="minorHAnsi"/>
          <w:sz w:val="22"/>
          <w:szCs w:val="22"/>
        </w:rPr>
        <w:t>utilize</w:t>
      </w:r>
      <w:r w:rsidR="00F45E79" w:rsidRPr="004E2E35">
        <w:rPr>
          <w:rFonts w:asciiTheme="minorHAnsi" w:hAnsiTheme="minorHAnsi" w:cstheme="minorHAnsi"/>
          <w:sz w:val="22"/>
          <w:szCs w:val="22"/>
        </w:rPr>
        <w:t>s</w:t>
      </w:r>
      <w:r w:rsidRPr="004E2E35">
        <w:rPr>
          <w:rFonts w:asciiTheme="minorHAnsi" w:hAnsiTheme="minorHAnsi" w:cstheme="minorHAnsi"/>
          <w:sz w:val="22"/>
          <w:szCs w:val="22"/>
        </w:rPr>
        <w:t xml:space="preserve"> temperatures below 1000 Celsius it could damage the</w:t>
      </w:r>
      <w:r w:rsidR="002E666E" w:rsidRPr="004E2E35">
        <w:rPr>
          <w:rFonts w:asciiTheme="minorHAnsi" w:hAnsiTheme="minorHAnsi" w:cstheme="minorHAnsi"/>
          <w:sz w:val="22"/>
          <w:szCs w:val="22"/>
        </w:rPr>
        <w:t xml:space="preserve"> heating</w:t>
      </w:r>
      <w:r w:rsidRPr="004E2E35">
        <w:rPr>
          <w:rFonts w:asciiTheme="minorHAnsi" w:hAnsiTheme="minorHAnsi" w:cstheme="minorHAnsi"/>
          <w:sz w:val="22"/>
          <w:szCs w:val="22"/>
        </w:rPr>
        <w:t xml:space="preserve"> elements</w:t>
      </w:r>
      <w:r w:rsidR="00F45E79" w:rsidRPr="004E2E35">
        <w:rPr>
          <w:rFonts w:asciiTheme="minorHAnsi" w:hAnsiTheme="minorHAnsi" w:cstheme="minorHAnsi"/>
          <w:sz w:val="22"/>
          <w:szCs w:val="22"/>
        </w:rPr>
        <w:t xml:space="preserve"> in a gas furnace.</w:t>
      </w:r>
    </w:p>
    <w:p w14:paraId="52D63A47" w14:textId="77777777" w:rsidR="00FE7182" w:rsidRPr="004E2E35" w:rsidRDefault="00FE7182" w:rsidP="00FE7182">
      <w:pPr>
        <w:autoSpaceDE w:val="0"/>
        <w:autoSpaceDN w:val="0"/>
        <w:adjustRightInd w:val="0"/>
        <w:rPr>
          <w:rFonts w:asciiTheme="minorHAnsi" w:hAnsiTheme="minorHAnsi" w:cstheme="minorHAnsi"/>
          <w:sz w:val="22"/>
          <w:szCs w:val="22"/>
        </w:rPr>
      </w:pPr>
    </w:p>
    <w:p w14:paraId="7F869B9E" w14:textId="77777777" w:rsidR="00FE7182" w:rsidRPr="004E2E35" w:rsidRDefault="00FE7182"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2. Check that the furnace is available.</w:t>
      </w:r>
    </w:p>
    <w:p w14:paraId="6A0CF6D4" w14:textId="77777777" w:rsidR="00FE7182" w:rsidRPr="004E2E35" w:rsidRDefault="00FE7182" w:rsidP="00FE7182">
      <w:pPr>
        <w:autoSpaceDE w:val="0"/>
        <w:autoSpaceDN w:val="0"/>
        <w:adjustRightInd w:val="0"/>
        <w:rPr>
          <w:rFonts w:asciiTheme="minorHAnsi" w:hAnsiTheme="minorHAnsi" w:cstheme="minorHAnsi"/>
          <w:sz w:val="22"/>
          <w:szCs w:val="22"/>
        </w:rPr>
      </w:pPr>
    </w:p>
    <w:p w14:paraId="7A4C4887" w14:textId="385393A7" w:rsidR="007545D0" w:rsidRPr="004E2E35" w:rsidRDefault="00FE7182"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3. Fill out the furnace use log</w:t>
      </w:r>
      <w:r w:rsidR="003D2D2A" w:rsidRPr="004E2E35">
        <w:rPr>
          <w:rFonts w:asciiTheme="minorHAnsi" w:hAnsiTheme="minorHAnsi" w:cstheme="minorHAnsi"/>
          <w:sz w:val="22"/>
          <w:szCs w:val="22"/>
        </w:rPr>
        <w:t>.</w:t>
      </w:r>
    </w:p>
    <w:p w14:paraId="73E03AAA" w14:textId="77777777" w:rsidR="007545D0" w:rsidRPr="004E2E35" w:rsidRDefault="007545D0" w:rsidP="00FE7182">
      <w:pPr>
        <w:autoSpaceDE w:val="0"/>
        <w:autoSpaceDN w:val="0"/>
        <w:adjustRightInd w:val="0"/>
        <w:rPr>
          <w:rFonts w:asciiTheme="minorHAnsi" w:hAnsiTheme="minorHAnsi" w:cstheme="minorHAnsi"/>
          <w:sz w:val="22"/>
          <w:szCs w:val="22"/>
        </w:rPr>
      </w:pPr>
    </w:p>
    <w:p w14:paraId="54EB4782" w14:textId="5588C680" w:rsidR="007545D0" w:rsidRPr="004E2E35" w:rsidRDefault="007545D0"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4. Inspect the furnace condition</w:t>
      </w:r>
      <w:r w:rsidR="00AA407E" w:rsidRPr="004E2E35">
        <w:rPr>
          <w:rFonts w:asciiTheme="minorHAnsi" w:hAnsiTheme="minorHAnsi" w:cstheme="minorHAnsi"/>
          <w:sz w:val="22"/>
          <w:szCs w:val="22"/>
        </w:rPr>
        <w:t xml:space="preserve"> prior to connecting to energy source and turning on main power</w:t>
      </w:r>
      <w:r w:rsidRPr="004E2E35">
        <w:rPr>
          <w:rFonts w:asciiTheme="minorHAnsi" w:hAnsiTheme="minorHAnsi" w:cstheme="minorHAnsi"/>
          <w:sz w:val="22"/>
          <w:szCs w:val="22"/>
        </w:rPr>
        <w:t>. Check the following:</w:t>
      </w:r>
    </w:p>
    <w:p w14:paraId="60A1D6A8" w14:textId="3711872A" w:rsidR="007545D0" w:rsidRPr="004E2E35" w:rsidRDefault="007545D0"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 xml:space="preserve">- Ensure that the furnace placement allows for sufficient airflow around </w:t>
      </w:r>
      <w:r w:rsidR="00AA407E" w:rsidRPr="004E2E35">
        <w:rPr>
          <w:rFonts w:asciiTheme="minorHAnsi" w:hAnsiTheme="minorHAnsi" w:cstheme="minorHAnsi"/>
          <w:sz w:val="22"/>
          <w:szCs w:val="22"/>
        </w:rPr>
        <w:t>the furnace</w:t>
      </w:r>
      <w:r w:rsidRPr="004E2E35">
        <w:rPr>
          <w:rFonts w:asciiTheme="minorHAnsi" w:hAnsiTheme="minorHAnsi" w:cstheme="minorHAnsi"/>
          <w:sz w:val="22"/>
          <w:szCs w:val="22"/>
        </w:rPr>
        <w:t>. Verify that the clearance meets the requirements specified in the user manual.</w:t>
      </w:r>
    </w:p>
    <w:p w14:paraId="029A6DC6" w14:textId="2A780DEB" w:rsidR="00AA407E" w:rsidRPr="004E2E35" w:rsidRDefault="00AA407E"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 Inspect the plug and power cord for damage. If any damage is noted, notify PI/RP or designee and do not operate furnace.</w:t>
      </w:r>
    </w:p>
    <w:p w14:paraId="029EBAC7" w14:textId="4C391D5F" w:rsidR="00AA407E" w:rsidRPr="004E2E35" w:rsidRDefault="00AA407E" w:rsidP="00FE7182">
      <w:pPr>
        <w:autoSpaceDE w:val="0"/>
        <w:autoSpaceDN w:val="0"/>
        <w:adjustRightInd w:val="0"/>
        <w:rPr>
          <w:rFonts w:asciiTheme="minorHAnsi" w:hAnsiTheme="minorHAnsi" w:cstheme="minorHAnsi"/>
          <w:color w:val="FF0000"/>
          <w:sz w:val="22"/>
          <w:szCs w:val="22"/>
        </w:rPr>
      </w:pPr>
      <w:r w:rsidRPr="004E2E35">
        <w:rPr>
          <w:rFonts w:asciiTheme="minorHAnsi" w:hAnsiTheme="minorHAnsi" w:cstheme="minorHAnsi"/>
          <w:sz w:val="22"/>
          <w:szCs w:val="22"/>
        </w:rPr>
        <w:t xml:space="preserve">-Inspect the furnace for any debris, </w:t>
      </w:r>
      <w:r w:rsidR="00CF6CDC" w:rsidRPr="004E2E35">
        <w:rPr>
          <w:rFonts w:asciiTheme="minorHAnsi" w:hAnsiTheme="minorHAnsi" w:cstheme="minorHAnsi"/>
          <w:sz w:val="22"/>
          <w:szCs w:val="22"/>
        </w:rPr>
        <w:t xml:space="preserve">remove </w:t>
      </w:r>
      <w:r w:rsidRPr="004E2E35">
        <w:rPr>
          <w:rFonts w:asciiTheme="minorHAnsi" w:hAnsiTheme="minorHAnsi" w:cstheme="minorHAnsi"/>
          <w:sz w:val="22"/>
          <w:szCs w:val="22"/>
        </w:rPr>
        <w:t xml:space="preserve">using manufacturer’s instructions </w:t>
      </w:r>
      <w:r w:rsidRPr="004E2E35">
        <w:rPr>
          <w:rFonts w:asciiTheme="minorHAnsi" w:hAnsiTheme="minorHAnsi" w:cstheme="minorHAnsi"/>
          <w:color w:val="FF0000"/>
          <w:sz w:val="22"/>
          <w:szCs w:val="22"/>
        </w:rPr>
        <w:t>[specify here].</w:t>
      </w:r>
    </w:p>
    <w:p w14:paraId="65EAEF07" w14:textId="2A044A81" w:rsidR="003D2D2A" w:rsidRPr="004E2E35" w:rsidRDefault="007545D0"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 xml:space="preserve">- Inspect the door gaskets and port inserts for integrity. Any </w:t>
      </w:r>
      <w:proofErr w:type="spellStart"/>
      <w:r w:rsidRPr="004E2E35">
        <w:rPr>
          <w:rFonts w:asciiTheme="minorHAnsi" w:hAnsiTheme="minorHAnsi" w:cstheme="minorHAnsi"/>
          <w:sz w:val="22"/>
          <w:szCs w:val="22"/>
        </w:rPr>
        <w:t>degredation</w:t>
      </w:r>
      <w:proofErr w:type="spellEnd"/>
      <w:r w:rsidRPr="004E2E35">
        <w:rPr>
          <w:rFonts w:asciiTheme="minorHAnsi" w:hAnsiTheme="minorHAnsi" w:cstheme="minorHAnsi"/>
          <w:sz w:val="22"/>
          <w:szCs w:val="22"/>
        </w:rPr>
        <w:t xml:space="preserve"> will allow heat to escape and compromise the operation.</w:t>
      </w:r>
      <w:r w:rsidR="00AA407E" w:rsidRPr="004E2E35">
        <w:rPr>
          <w:rFonts w:asciiTheme="minorHAnsi" w:hAnsiTheme="minorHAnsi" w:cstheme="minorHAnsi"/>
          <w:sz w:val="22"/>
          <w:szCs w:val="22"/>
        </w:rPr>
        <w:t xml:space="preserve"> Notify PI/RP or designee if any loss of integrity is noted, do not proceed until granted approval.</w:t>
      </w:r>
      <w:r w:rsidRPr="004E2E35">
        <w:rPr>
          <w:rFonts w:asciiTheme="minorHAnsi" w:hAnsiTheme="minorHAnsi" w:cstheme="minorHAnsi"/>
          <w:sz w:val="22"/>
          <w:szCs w:val="22"/>
        </w:rPr>
        <w:br/>
      </w:r>
      <w:r w:rsidR="00F45E79" w:rsidRPr="004E2E35">
        <w:rPr>
          <w:rFonts w:asciiTheme="minorHAnsi" w:hAnsiTheme="minorHAnsi" w:cstheme="minorHAnsi"/>
          <w:sz w:val="22"/>
          <w:szCs w:val="22"/>
        </w:rPr>
        <w:br/>
      </w:r>
      <w:r w:rsidRPr="004E2E35">
        <w:rPr>
          <w:rFonts w:asciiTheme="minorHAnsi" w:hAnsiTheme="minorHAnsi" w:cstheme="minorHAnsi"/>
          <w:sz w:val="22"/>
          <w:szCs w:val="22"/>
        </w:rPr>
        <w:t>5</w:t>
      </w:r>
      <w:r w:rsidR="00F45E79" w:rsidRPr="004E2E35">
        <w:rPr>
          <w:rFonts w:asciiTheme="minorHAnsi" w:hAnsiTheme="minorHAnsi" w:cstheme="minorHAnsi"/>
          <w:sz w:val="22"/>
          <w:szCs w:val="22"/>
        </w:rPr>
        <w:t>. Place a sign on the furnace to indicate that the furnace is in use.</w:t>
      </w:r>
    </w:p>
    <w:p w14:paraId="574D2EC6" w14:textId="393AABF2" w:rsidR="00FE7182" w:rsidRPr="004E2E35" w:rsidRDefault="00FE7182" w:rsidP="00FE7182">
      <w:pPr>
        <w:autoSpaceDE w:val="0"/>
        <w:autoSpaceDN w:val="0"/>
        <w:adjustRightInd w:val="0"/>
        <w:rPr>
          <w:rFonts w:asciiTheme="minorHAnsi" w:hAnsiTheme="minorHAnsi" w:cstheme="minorHAnsi"/>
          <w:sz w:val="22"/>
          <w:szCs w:val="22"/>
        </w:rPr>
      </w:pPr>
    </w:p>
    <w:p w14:paraId="4708577E" w14:textId="77777777" w:rsidR="00FE7182" w:rsidRPr="004E2E35" w:rsidRDefault="00FE7182" w:rsidP="00FE7182">
      <w:pPr>
        <w:autoSpaceDE w:val="0"/>
        <w:autoSpaceDN w:val="0"/>
        <w:adjustRightInd w:val="0"/>
        <w:rPr>
          <w:rFonts w:asciiTheme="minorHAnsi" w:hAnsiTheme="minorHAnsi" w:cstheme="minorHAnsi"/>
          <w:sz w:val="22"/>
          <w:szCs w:val="22"/>
        </w:rPr>
      </w:pPr>
    </w:p>
    <w:p w14:paraId="26115664" w14:textId="6DA98945" w:rsidR="00FE7182" w:rsidRPr="004E2E35" w:rsidRDefault="007545D0"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6</w:t>
      </w:r>
      <w:r w:rsidR="00FE7182" w:rsidRPr="004E2E35">
        <w:rPr>
          <w:rFonts w:asciiTheme="minorHAnsi" w:hAnsiTheme="minorHAnsi" w:cstheme="minorHAnsi"/>
          <w:sz w:val="22"/>
          <w:szCs w:val="22"/>
        </w:rPr>
        <w:t xml:space="preserve">. Place the material carefully in the furnace. Do not touch the edges. Do not put material in the furnace that is too big or that could boil over, sputter, or in any other way cause damage to the furnace. </w:t>
      </w:r>
      <w:r w:rsidR="00FB6DB6" w:rsidRPr="004E2E35">
        <w:rPr>
          <w:rFonts w:asciiTheme="minorHAnsi" w:hAnsiTheme="minorHAnsi" w:cstheme="minorHAnsi"/>
          <w:sz w:val="22"/>
          <w:szCs w:val="22"/>
        </w:rPr>
        <w:t xml:space="preserve">If you are unsure of the melting temperature of your material, a sample container should be used which can contain your material in a liquid form. This will help to protect the furnace insulation from contamination and damage. Furnace insulation is very expensive to replace. </w:t>
      </w:r>
      <w:r w:rsidR="00FE7182" w:rsidRPr="004E2E35">
        <w:rPr>
          <w:rFonts w:asciiTheme="minorHAnsi" w:hAnsiTheme="minorHAnsi" w:cstheme="minorHAnsi"/>
          <w:sz w:val="22"/>
          <w:szCs w:val="22"/>
        </w:rPr>
        <w:t xml:space="preserve">It is best to maintain </w:t>
      </w:r>
      <w:r w:rsidR="00FB6DB6" w:rsidRPr="004E2E35">
        <w:rPr>
          <w:rFonts w:asciiTheme="minorHAnsi" w:hAnsiTheme="minorHAnsi" w:cstheme="minorHAnsi"/>
          <w:sz w:val="22"/>
          <w:szCs w:val="22"/>
        </w:rPr>
        <w:t>sufficient</w:t>
      </w:r>
      <w:r w:rsidRPr="004E2E35">
        <w:rPr>
          <w:rFonts w:asciiTheme="minorHAnsi" w:hAnsiTheme="minorHAnsi" w:cstheme="minorHAnsi"/>
          <w:sz w:val="22"/>
          <w:szCs w:val="22"/>
        </w:rPr>
        <w:t xml:space="preserve"> </w:t>
      </w:r>
      <w:r w:rsidR="00FE7182" w:rsidRPr="004E2E35">
        <w:rPr>
          <w:rFonts w:asciiTheme="minorHAnsi" w:hAnsiTheme="minorHAnsi" w:cstheme="minorHAnsi"/>
          <w:sz w:val="22"/>
          <w:szCs w:val="22"/>
        </w:rPr>
        <w:t xml:space="preserve">clearance around all items in the furnace to assure proper convective currents around your sample. Placing the samples on stands assures currents around </w:t>
      </w:r>
      <w:r w:rsidR="000C5859" w:rsidRPr="004E2E35">
        <w:rPr>
          <w:rFonts w:asciiTheme="minorHAnsi" w:hAnsiTheme="minorHAnsi" w:cstheme="minorHAnsi"/>
          <w:sz w:val="22"/>
          <w:szCs w:val="22"/>
        </w:rPr>
        <w:t>most of</w:t>
      </w:r>
      <w:r w:rsidR="00FE7182" w:rsidRPr="004E2E35">
        <w:rPr>
          <w:rFonts w:asciiTheme="minorHAnsi" w:hAnsiTheme="minorHAnsi" w:cstheme="minorHAnsi"/>
          <w:sz w:val="22"/>
          <w:szCs w:val="22"/>
        </w:rPr>
        <w:t xml:space="preserve"> the bottom of the sample.</w:t>
      </w:r>
      <w:r w:rsidR="00F45E79" w:rsidRPr="004E2E35">
        <w:rPr>
          <w:rFonts w:asciiTheme="minorHAnsi" w:hAnsiTheme="minorHAnsi" w:cstheme="minorHAnsi"/>
          <w:sz w:val="22"/>
          <w:szCs w:val="22"/>
        </w:rPr>
        <w:t xml:space="preserve"> </w:t>
      </w:r>
      <w:r w:rsidR="00F45E79" w:rsidRPr="004E2E35">
        <w:rPr>
          <w:rFonts w:asciiTheme="minorHAnsi" w:hAnsiTheme="minorHAnsi" w:cstheme="minorHAnsi"/>
          <w:b/>
          <w:sz w:val="22"/>
          <w:szCs w:val="22"/>
        </w:rPr>
        <w:t>If a stand is used, confirm that the stand can withstand the maximum temperature of the furnace.</w:t>
      </w:r>
    </w:p>
    <w:p w14:paraId="5FBC5E30" w14:textId="1640A4F9" w:rsidR="003D2D2A" w:rsidRPr="004E2E35" w:rsidRDefault="00F45E79"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NOTE: Material should be placed in the furnace before starting the program. Opening the furnace at high temperatures will damage the heating elements</w:t>
      </w:r>
      <w:r w:rsidR="009F3150" w:rsidRPr="004E2E35">
        <w:rPr>
          <w:rFonts w:asciiTheme="minorHAnsi" w:hAnsiTheme="minorHAnsi" w:cstheme="minorHAnsi"/>
          <w:sz w:val="22"/>
          <w:szCs w:val="22"/>
        </w:rPr>
        <w:t>.</w:t>
      </w:r>
    </w:p>
    <w:p w14:paraId="2789557A" w14:textId="77777777" w:rsidR="009F3150" w:rsidRPr="004E2E35" w:rsidRDefault="009F3150" w:rsidP="00FE7182">
      <w:pPr>
        <w:autoSpaceDE w:val="0"/>
        <w:autoSpaceDN w:val="0"/>
        <w:adjustRightInd w:val="0"/>
        <w:rPr>
          <w:rFonts w:asciiTheme="minorHAnsi" w:hAnsiTheme="minorHAnsi" w:cstheme="minorHAnsi"/>
          <w:sz w:val="22"/>
          <w:szCs w:val="22"/>
        </w:rPr>
      </w:pPr>
    </w:p>
    <w:p w14:paraId="022BF719" w14:textId="445A9C51" w:rsidR="00FE7182" w:rsidRPr="004E2E35" w:rsidRDefault="009F3150"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lastRenderedPageBreak/>
        <w:t>8</w:t>
      </w:r>
      <w:r w:rsidR="003D2D2A" w:rsidRPr="004E2E35">
        <w:rPr>
          <w:rFonts w:asciiTheme="minorHAnsi" w:hAnsiTheme="minorHAnsi" w:cstheme="minorHAnsi"/>
          <w:sz w:val="22"/>
          <w:szCs w:val="22"/>
        </w:rPr>
        <w:t xml:space="preserve">. Program the furnace: See controller </w:t>
      </w:r>
      <w:r w:rsidRPr="004E2E35">
        <w:rPr>
          <w:rFonts w:asciiTheme="minorHAnsi" w:hAnsiTheme="minorHAnsi" w:cstheme="minorHAnsi"/>
          <w:sz w:val="22"/>
          <w:szCs w:val="22"/>
        </w:rPr>
        <w:t xml:space="preserve">and/or furnace </w:t>
      </w:r>
      <w:r w:rsidR="00AA407E" w:rsidRPr="004E2E35">
        <w:rPr>
          <w:rFonts w:asciiTheme="minorHAnsi" w:hAnsiTheme="minorHAnsi" w:cstheme="minorHAnsi"/>
          <w:sz w:val="22"/>
          <w:szCs w:val="22"/>
        </w:rPr>
        <w:t xml:space="preserve">user </w:t>
      </w:r>
      <w:r w:rsidR="003D2D2A" w:rsidRPr="004E2E35">
        <w:rPr>
          <w:rFonts w:asciiTheme="minorHAnsi" w:hAnsiTheme="minorHAnsi" w:cstheme="minorHAnsi"/>
          <w:sz w:val="22"/>
          <w:szCs w:val="22"/>
        </w:rPr>
        <w:t>manual.</w:t>
      </w:r>
      <w:r w:rsidR="00AA407E" w:rsidRPr="004E2E35">
        <w:rPr>
          <w:rFonts w:asciiTheme="minorHAnsi" w:hAnsiTheme="minorHAnsi" w:cstheme="minorHAnsi"/>
          <w:sz w:val="22"/>
          <w:szCs w:val="22"/>
        </w:rPr>
        <w:t xml:space="preserve"> If the furnace takes an unusual amount of time to reach desired temperature, or if temperature is fluctuating more than expected, document the issue and notify PI/RP or designee.</w:t>
      </w:r>
    </w:p>
    <w:p w14:paraId="57FEDC50" w14:textId="77777777" w:rsidR="003D2D2A" w:rsidRPr="004E2E35" w:rsidRDefault="003D2D2A" w:rsidP="00FE7182">
      <w:pPr>
        <w:autoSpaceDE w:val="0"/>
        <w:autoSpaceDN w:val="0"/>
        <w:adjustRightInd w:val="0"/>
        <w:rPr>
          <w:rFonts w:asciiTheme="minorHAnsi" w:hAnsiTheme="minorHAnsi" w:cstheme="minorHAnsi"/>
          <w:sz w:val="22"/>
          <w:szCs w:val="22"/>
        </w:rPr>
      </w:pPr>
    </w:p>
    <w:p w14:paraId="62A7C9B2" w14:textId="79B937CC" w:rsidR="00FE7182" w:rsidRPr="004E2E35" w:rsidRDefault="009F3150"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9</w:t>
      </w:r>
      <w:r w:rsidR="00FE7182" w:rsidRPr="004E2E35">
        <w:rPr>
          <w:rFonts w:asciiTheme="minorHAnsi" w:hAnsiTheme="minorHAnsi" w:cstheme="minorHAnsi"/>
          <w:sz w:val="22"/>
          <w:szCs w:val="22"/>
        </w:rPr>
        <w:t>.</w:t>
      </w:r>
      <w:r w:rsidR="00FB6DB6" w:rsidRPr="004E2E35">
        <w:rPr>
          <w:rFonts w:asciiTheme="minorHAnsi" w:hAnsiTheme="minorHAnsi" w:cstheme="minorHAnsi"/>
          <w:color w:val="252525"/>
          <w:sz w:val="22"/>
          <w:szCs w:val="22"/>
          <w:shd w:val="clear" w:color="auto" w:fill="FFFFFF"/>
        </w:rPr>
        <w:t xml:space="preserve"> </w:t>
      </w:r>
      <w:r w:rsidR="00A02AA6" w:rsidRPr="004E2E35">
        <w:rPr>
          <w:rFonts w:asciiTheme="minorHAnsi" w:hAnsiTheme="minorHAnsi" w:cstheme="minorHAnsi"/>
          <w:sz w:val="22"/>
          <w:szCs w:val="22"/>
        </w:rPr>
        <w:t>After the program</w:t>
      </w:r>
      <w:r w:rsidR="00FB6DB6" w:rsidRPr="004E2E35">
        <w:rPr>
          <w:rFonts w:asciiTheme="minorHAnsi" w:hAnsiTheme="minorHAnsi" w:cstheme="minorHAnsi"/>
          <w:sz w:val="22"/>
          <w:szCs w:val="22"/>
        </w:rPr>
        <w:t xml:space="preserve"> is complete</w:t>
      </w:r>
      <w:r w:rsidR="00A02AA6" w:rsidRPr="004E2E35">
        <w:rPr>
          <w:rFonts w:asciiTheme="minorHAnsi" w:hAnsiTheme="minorHAnsi" w:cstheme="minorHAnsi"/>
          <w:sz w:val="22"/>
          <w:szCs w:val="22"/>
        </w:rPr>
        <w:t>, allow the furnace to cool.</w:t>
      </w:r>
      <w:r w:rsidR="00FB6DB6" w:rsidRPr="004E2E35">
        <w:rPr>
          <w:rFonts w:asciiTheme="minorHAnsi" w:hAnsiTheme="minorHAnsi" w:cstheme="minorHAnsi"/>
          <w:sz w:val="22"/>
          <w:szCs w:val="22"/>
        </w:rPr>
        <w:t> Do not open the furnace until the oven and its contents have cooled sufficiently for safe handling. Material may not appear hot under 600 °C.</w:t>
      </w:r>
      <w:r w:rsidR="00FE7182" w:rsidRPr="004E2E35">
        <w:rPr>
          <w:rFonts w:asciiTheme="minorHAnsi" w:hAnsiTheme="minorHAnsi" w:cstheme="minorHAnsi"/>
          <w:sz w:val="22"/>
          <w:szCs w:val="22"/>
        </w:rPr>
        <w:t xml:space="preserve"> Do not set materials from the furnace on any wood surfaces. </w:t>
      </w:r>
      <w:r w:rsidR="00FB6DB6" w:rsidRPr="004E2E35">
        <w:rPr>
          <w:rFonts w:asciiTheme="minorHAnsi" w:hAnsiTheme="minorHAnsi" w:cstheme="minorHAnsi"/>
          <w:sz w:val="22"/>
          <w:szCs w:val="22"/>
        </w:rPr>
        <w:t>Use</w:t>
      </w:r>
      <w:r w:rsidR="00FE7182" w:rsidRPr="004E2E35">
        <w:rPr>
          <w:rFonts w:asciiTheme="minorHAnsi" w:hAnsiTheme="minorHAnsi" w:cstheme="minorHAnsi"/>
          <w:sz w:val="22"/>
          <w:szCs w:val="22"/>
        </w:rPr>
        <w:t xml:space="preserve"> a metal table and</w:t>
      </w:r>
      <w:r w:rsidR="00FB6DB6" w:rsidRPr="004E2E35">
        <w:rPr>
          <w:rFonts w:asciiTheme="minorHAnsi" w:hAnsiTheme="minorHAnsi" w:cstheme="minorHAnsi"/>
          <w:sz w:val="22"/>
          <w:szCs w:val="22"/>
        </w:rPr>
        <w:t>/or</w:t>
      </w:r>
      <w:r w:rsidR="00FE7182" w:rsidRPr="004E2E35">
        <w:rPr>
          <w:rFonts w:asciiTheme="minorHAnsi" w:hAnsiTheme="minorHAnsi" w:cstheme="minorHAnsi"/>
          <w:sz w:val="22"/>
          <w:szCs w:val="22"/>
        </w:rPr>
        <w:t xml:space="preserve"> high temperature refractory materials in the lab for that purpose.</w:t>
      </w:r>
    </w:p>
    <w:p w14:paraId="50A03D19" w14:textId="77777777" w:rsidR="0057760B" w:rsidRPr="004E2E35" w:rsidRDefault="0057760B" w:rsidP="00FE7182">
      <w:pPr>
        <w:autoSpaceDE w:val="0"/>
        <w:autoSpaceDN w:val="0"/>
        <w:adjustRightInd w:val="0"/>
        <w:rPr>
          <w:rFonts w:asciiTheme="minorHAnsi" w:hAnsiTheme="minorHAnsi" w:cstheme="minorHAnsi"/>
          <w:sz w:val="22"/>
          <w:szCs w:val="22"/>
        </w:rPr>
      </w:pPr>
    </w:p>
    <w:p w14:paraId="4ACCBD35" w14:textId="7579C931" w:rsidR="0057760B" w:rsidRPr="004E2E35" w:rsidRDefault="009F3150"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 xml:space="preserve">10. </w:t>
      </w:r>
      <w:r w:rsidR="0057760B" w:rsidRPr="004E2E35">
        <w:rPr>
          <w:rFonts w:asciiTheme="minorHAnsi" w:hAnsiTheme="minorHAnsi" w:cstheme="minorHAnsi"/>
          <w:sz w:val="22"/>
          <w:szCs w:val="22"/>
        </w:rPr>
        <w:t>Turn off the main power to the furnace.</w:t>
      </w:r>
    </w:p>
    <w:p w14:paraId="774B30FB" w14:textId="6BDCDAA5" w:rsidR="00FB6DB6" w:rsidRPr="004E2E35" w:rsidRDefault="00FB6DB6" w:rsidP="00FE7182">
      <w:pPr>
        <w:autoSpaceDE w:val="0"/>
        <w:autoSpaceDN w:val="0"/>
        <w:adjustRightInd w:val="0"/>
        <w:rPr>
          <w:rFonts w:asciiTheme="minorHAnsi" w:hAnsiTheme="minorHAnsi" w:cstheme="minorHAnsi"/>
          <w:sz w:val="22"/>
          <w:szCs w:val="22"/>
        </w:rPr>
      </w:pPr>
    </w:p>
    <w:p w14:paraId="12BCDCC9" w14:textId="287910FF" w:rsidR="00FB6DB6" w:rsidRPr="004E2E35" w:rsidRDefault="00FB6DB6" w:rsidP="00FE7182">
      <w:pPr>
        <w:autoSpaceDE w:val="0"/>
        <w:autoSpaceDN w:val="0"/>
        <w:adjustRightInd w:val="0"/>
        <w:rPr>
          <w:rFonts w:asciiTheme="minorHAnsi" w:hAnsiTheme="minorHAnsi" w:cstheme="minorHAnsi"/>
          <w:sz w:val="22"/>
          <w:szCs w:val="22"/>
        </w:rPr>
      </w:pPr>
      <w:r w:rsidRPr="004E2E35">
        <w:rPr>
          <w:rFonts w:asciiTheme="minorHAnsi" w:hAnsiTheme="minorHAnsi" w:cstheme="minorHAnsi"/>
          <w:sz w:val="22"/>
          <w:szCs w:val="22"/>
        </w:rPr>
        <w:t>If a spill occurs, wait until the furnace is completely cool before attempting clean up. Refer to material SOP for proper clean up and disposal procedures.</w:t>
      </w:r>
    </w:p>
    <w:p w14:paraId="21294E98" w14:textId="77777777" w:rsidR="00FE7182" w:rsidRPr="004E2E35" w:rsidRDefault="00FE7182" w:rsidP="00FE7182">
      <w:pPr>
        <w:autoSpaceDE w:val="0"/>
        <w:autoSpaceDN w:val="0"/>
        <w:adjustRightInd w:val="0"/>
        <w:rPr>
          <w:rFonts w:asciiTheme="minorHAnsi" w:hAnsiTheme="minorHAnsi" w:cstheme="minorHAnsi"/>
          <w:sz w:val="22"/>
          <w:szCs w:val="22"/>
        </w:rPr>
      </w:pPr>
    </w:p>
    <w:p w14:paraId="48B8EB5E" w14:textId="45A97C8A" w:rsidR="00FE7182" w:rsidRPr="004E2E35" w:rsidRDefault="009F3150" w:rsidP="00FE7182">
      <w:pPr>
        <w:autoSpaceDE w:val="0"/>
        <w:autoSpaceDN w:val="0"/>
        <w:adjustRightInd w:val="0"/>
        <w:rPr>
          <w:rFonts w:asciiTheme="minorHAnsi" w:hAnsiTheme="minorHAnsi" w:cstheme="minorHAnsi"/>
          <w:bCs/>
          <w:sz w:val="22"/>
          <w:szCs w:val="22"/>
        </w:rPr>
      </w:pPr>
      <w:r w:rsidRPr="004E2E35">
        <w:rPr>
          <w:rFonts w:asciiTheme="minorHAnsi" w:hAnsiTheme="minorHAnsi" w:cstheme="minorHAnsi"/>
          <w:sz w:val="22"/>
          <w:szCs w:val="22"/>
        </w:rPr>
        <w:t>11</w:t>
      </w:r>
      <w:r w:rsidR="00FE7182" w:rsidRPr="004E2E35">
        <w:rPr>
          <w:rFonts w:asciiTheme="minorHAnsi" w:hAnsiTheme="minorHAnsi" w:cstheme="minorHAnsi"/>
          <w:sz w:val="22"/>
          <w:szCs w:val="22"/>
        </w:rPr>
        <w:t>. A burn kit is available in the lab. If an accident occurs that is life threatening, call 911 immediately. If a minor accident occurs, it is recommended that the injured party go to Hall health</w:t>
      </w:r>
      <w:r w:rsidR="00F45E79" w:rsidRPr="004E2E35">
        <w:rPr>
          <w:rFonts w:asciiTheme="minorHAnsi" w:hAnsiTheme="minorHAnsi" w:cstheme="minorHAnsi"/>
          <w:sz w:val="22"/>
          <w:szCs w:val="22"/>
        </w:rPr>
        <w:t xml:space="preserve"> or an alternate medical provider. Communicate the accident to your supervisor and fill </w:t>
      </w:r>
      <w:r w:rsidR="00FE7182" w:rsidRPr="004E2E35">
        <w:rPr>
          <w:rFonts w:asciiTheme="minorHAnsi" w:hAnsiTheme="minorHAnsi" w:cstheme="minorHAnsi"/>
          <w:sz w:val="22"/>
          <w:szCs w:val="22"/>
        </w:rPr>
        <w:t>out an accident report</w:t>
      </w:r>
      <w:r w:rsidR="00F45E79" w:rsidRPr="004E2E35">
        <w:rPr>
          <w:rFonts w:asciiTheme="minorHAnsi" w:hAnsiTheme="minorHAnsi" w:cstheme="minorHAnsi"/>
          <w:sz w:val="22"/>
          <w:szCs w:val="22"/>
        </w:rPr>
        <w:t xml:space="preserve"> for any incident or near miss.</w:t>
      </w:r>
      <w:r w:rsidR="00CA0440" w:rsidRPr="004E2E35">
        <w:rPr>
          <w:rFonts w:asciiTheme="minorHAnsi" w:hAnsiTheme="minorHAnsi" w:cstheme="minorHAnsi"/>
          <w:sz w:val="22"/>
          <w:szCs w:val="22"/>
        </w:rPr>
        <w:t xml:space="preserve"> </w:t>
      </w:r>
      <w:r w:rsidR="00F45E79" w:rsidRPr="004E2E35">
        <w:rPr>
          <w:rFonts w:asciiTheme="minorHAnsi" w:hAnsiTheme="minorHAnsi" w:cstheme="minorHAnsi"/>
          <w:sz w:val="22"/>
          <w:szCs w:val="22"/>
        </w:rPr>
        <w:t>Accident reporting i</w:t>
      </w:r>
      <w:r w:rsidR="00FE7182" w:rsidRPr="004E2E35">
        <w:rPr>
          <w:rFonts w:asciiTheme="minorHAnsi" w:hAnsiTheme="minorHAnsi" w:cstheme="minorHAnsi"/>
          <w:sz w:val="22"/>
          <w:szCs w:val="22"/>
        </w:rPr>
        <w:t xml:space="preserve">nformation can be found at: </w:t>
      </w:r>
      <w:hyperlink r:id="rId7" w:history="1">
        <w:r w:rsidR="003F7D9F" w:rsidRPr="004E2E35">
          <w:rPr>
            <w:rStyle w:val="Hyperlink"/>
            <w:rFonts w:asciiTheme="minorHAnsi" w:hAnsiTheme="minorHAnsi" w:cstheme="minorHAnsi"/>
            <w:sz w:val="22"/>
            <w:szCs w:val="22"/>
          </w:rPr>
          <w:t>https://www.ehs.washington.edu/workplace/accident-and-injury-reporting</w:t>
        </w:r>
      </w:hyperlink>
      <w:r w:rsidR="003F7D9F" w:rsidRPr="004E2E35">
        <w:rPr>
          <w:rFonts w:asciiTheme="minorHAnsi" w:hAnsiTheme="minorHAnsi" w:cstheme="minorHAnsi"/>
          <w:sz w:val="22"/>
          <w:szCs w:val="22"/>
        </w:rPr>
        <w:t xml:space="preserve"> </w:t>
      </w:r>
    </w:p>
    <w:p w14:paraId="792A604B" w14:textId="77777777" w:rsidR="00FE7182" w:rsidRPr="000C5859" w:rsidRDefault="00FE7182" w:rsidP="00FE7182">
      <w:pPr>
        <w:autoSpaceDE w:val="0"/>
        <w:autoSpaceDN w:val="0"/>
        <w:adjustRightInd w:val="0"/>
        <w:rPr>
          <w:rFonts w:ascii="Verdana" w:hAnsi="Verdana" w:cs="Verdana"/>
          <w:bCs/>
          <w:sz w:val="24"/>
          <w:szCs w:val="24"/>
        </w:rPr>
      </w:pPr>
    </w:p>
    <w:p w14:paraId="28E7653F" w14:textId="77777777" w:rsidR="001124FA" w:rsidRPr="006E6CC9" w:rsidRDefault="001124FA" w:rsidP="001124FA">
      <w:pPr>
        <w:autoSpaceDE w:val="0"/>
        <w:autoSpaceDN w:val="0"/>
        <w:adjustRightInd w:val="0"/>
        <w:spacing w:before="120" w:after="120"/>
        <w:rPr>
          <w:rFonts w:cs="Arial"/>
          <w:color w:val="FF0000"/>
          <w:sz w:val="24"/>
          <w:szCs w:val="24"/>
        </w:rPr>
      </w:pPr>
      <w:r w:rsidRPr="00C536C9">
        <w:rPr>
          <w:rFonts w:asciiTheme="minorHAnsi" w:hAnsiTheme="minorHAnsi" w:cstheme="minorHAnsi"/>
          <w:b/>
          <w:bCs/>
          <w:color w:val="000000"/>
          <w:sz w:val="24"/>
          <w:szCs w:val="24"/>
        </w:rPr>
        <w:t>Section 8 - Emergency Procedures</w:t>
      </w:r>
      <w:r>
        <w:rPr>
          <w:rFonts w:ascii="Verdana" w:hAnsi="Verdana" w:cs="Verdana"/>
          <w:b/>
          <w:bCs/>
          <w:color w:val="000000"/>
          <w:sz w:val="24"/>
          <w:szCs w:val="24"/>
        </w:rPr>
        <w:t xml:space="preserve"> </w:t>
      </w:r>
      <w:r w:rsidRPr="00C536C9">
        <w:rPr>
          <w:rFonts w:asciiTheme="minorHAnsi" w:hAnsiTheme="minorHAnsi" w:cstheme="minorHAnsi"/>
          <w:color w:val="FF0000"/>
          <w:sz w:val="22"/>
          <w:szCs w:val="22"/>
        </w:rPr>
        <w:t>[Insert/edit to include Lab Specific Information]</w:t>
      </w:r>
      <w:r w:rsidRPr="006F7532">
        <w:rPr>
          <w:rFonts w:cs="Arial"/>
          <w:color w:val="FF0000"/>
          <w:sz w:val="24"/>
          <w:szCs w:val="24"/>
        </w:rPr>
        <w:t xml:space="preserve"> </w:t>
      </w:r>
    </w:p>
    <w:p w14:paraId="69BD13B5" w14:textId="5D956E7E" w:rsidR="00933661" w:rsidRPr="004E2E35" w:rsidRDefault="001A0D7B" w:rsidP="00FE7182">
      <w:pPr>
        <w:autoSpaceDE w:val="0"/>
        <w:autoSpaceDN w:val="0"/>
        <w:adjustRightInd w:val="0"/>
        <w:rPr>
          <w:rFonts w:asciiTheme="minorHAnsi" w:hAnsiTheme="minorHAnsi" w:cstheme="minorHAnsi"/>
          <w:b/>
          <w:i/>
          <w:color w:val="FF0000"/>
          <w:sz w:val="22"/>
          <w:szCs w:val="22"/>
        </w:rPr>
      </w:pPr>
      <w:r w:rsidRPr="004E2E35">
        <w:rPr>
          <w:rFonts w:asciiTheme="minorHAnsi" w:hAnsiTheme="minorHAnsi" w:cstheme="minorHAnsi"/>
          <w:bCs/>
          <w:color w:val="000000"/>
          <w:sz w:val="22"/>
          <w:szCs w:val="22"/>
        </w:rPr>
        <w:t>Do not attempt to repair or service the equipment yourself. N</w:t>
      </w:r>
      <w:r w:rsidRPr="004E2E35">
        <w:rPr>
          <w:rFonts w:asciiTheme="minorHAnsi" w:hAnsiTheme="minorHAnsi" w:cstheme="minorHAnsi"/>
          <w:color w:val="000000"/>
          <w:sz w:val="22"/>
          <w:szCs w:val="22"/>
        </w:rPr>
        <w:t>otify your PI</w:t>
      </w:r>
      <w:r w:rsidRPr="004E2E35">
        <w:rPr>
          <w:rFonts w:asciiTheme="minorHAnsi" w:hAnsiTheme="minorHAnsi" w:cstheme="minorHAnsi"/>
          <w:bCs/>
          <w:color w:val="000000"/>
          <w:sz w:val="22"/>
          <w:szCs w:val="22"/>
        </w:rPr>
        <w:t>/RP</w:t>
      </w:r>
      <w:r w:rsidRPr="004E2E35">
        <w:rPr>
          <w:rFonts w:asciiTheme="minorHAnsi" w:hAnsiTheme="minorHAnsi" w:cstheme="minorHAnsi"/>
          <w:color w:val="000000"/>
          <w:sz w:val="22"/>
          <w:szCs w:val="22"/>
        </w:rPr>
        <w:t xml:space="preserve"> or designee </w:t>
      </w:r>
      <w:r w:rsidRPr="004E2E35">
        <w:rPr>
          <w:rFonts w:asciiTheme="minorHAnsi" w:hAnsiTheme="minorHAnsi" w:cstheme="minorHAnsi"/>
          <w:bCs/>
          <w:color w:val="000000"/>
          <w:sz w:val="22"/>
          <w:szCs w:val="22"/>
        </w:rPr>
        <w:t>about equipment issues and any</w:t>
      </w:r>
      <w:r w:rsidRPr="004E2E35">
        <w:rPr>
          <w:rFonts w:asciiTheme="minorHAnsi" w:hAnsiTheme="minorHAnsi" w:cstheme="minorHAnsi"/>
          <w:color w:val="000000"/>
          <w:sz w:val="22"/>
          <w:szCs w:val="22"/>
        </w:rPr>
        <w:t xml:space="preserve"> equipment repairs</w:t>
      </w:r>
      <w:r w:rsidRPr="004E2E35">
        <w:rPr>
          <w:rFonts w:asciiTheme="minorHAnsi" w:hAnsiTheme="minorHAnsi" w:cstheme="minorHAnsi"/>
          <w:bCs/>
          <w:color w:val="000000"/>
          <w:sz w:val="22"/>
          <w:szCs w:val="22"/>
        </w:rPr>
        <w:t xml:space="preserve"> </w:t>
      </w:r>
      <w:r w:rsidR="0057760B" w:rsidRPr="004E2E35">
        <w:rPr>
          <w:rFonts w:asciiTheme="minorHAnsi" w:hAnsiTheme="minorHAnsi" w:cstheme="minorHAnsi"/>
          <w:bCs/>
          <w:color w:val="000000"/>
          <w:sz w:val="22"/>
          <w:szCs w:val="22"/>
        </w:rPr>
        <w:t xml:space="preserve">are </w:t>
      </w:r>
      <w:r w:rsidRPr="004E2E35">
        <w:rPr>
          <w:rFonts w:asciiTheme="minorHAnsi" w:hAnsiTheme="minorHAnsi" w:cstheme="minorHAnsi"/>
          <w:bCs/>
          <w:color w:val="000000"/>
          <w:sz w:val="22"/>
          <w:szCs w:val="22"/>
        </w:rPr>
        <w:t>needed</w:t>
      </w:r>
      <w:r w:rsidRPr="004E2E35">
        <w:rPr>
          <w:rFonts w:asciiTheme="minorHAnsi" w:hAnsiTheme="minorHAnsi" w:cstheme="minorHAnsi"/>
          <w:color w:val="000000"/>
          <w:sz w:val="22"/>
          <w:szCs w:val="22"/>
        </w:rPr>
        <w:t xml:space="preserve">. One of the greatest risks when it comes to furnace malfunctions are fires and explosions. Most furnaces will have a built in fail-safe system which shuts down the power to the furnace during an explosion; however, seek shelter immediately and contact the PI/RP </w:t>
      </w:r>
      <w:r w:rsidR="00F45E79" w:rsidRPr="004E2E35">
        <w:rPr>
          <w:rFonts w:asciiTheme="minorHAnsi" w:hAnsiTheme="minorHAnsi" w:cstheme="minorHAnsi"/>
          <w:color w:val="000000"/>
          <w:sz w:val="22"/>
          <w:szCs w:val="22"/>
        </w:rPr>
        <w:t xml:space="preserve">or designee </w:t>
      </w:r>
      <w:r w:rsidRPr="004E2E35">
        <w:rPr>
          <w:rFonts w:asciiTheme="minorHAnsi" w:hAnsiTheme="minorHAnsi" w:cstheme="minorHAnsi"/>
          <w:color w:val="000000"/>
          <w:sz w:val="22"/>
          <w:szCs w:val="22"/>
        </w:rPr>
        <w:t xml:space="preserve">and make sure the rest of the lab personnel and equipment are safe. </w:t>
      </w:r>
    </w:p>
    <w:p w14:paraId="15A9E757" w14:textId="77777777" w:rsidR="00933661" w:rsidRPr="004E2E35" w:rsidRDefault="00933661" w:rsidP="00FE7182">
      <w:pPr>
        <w:autoSpaceDE w:val="0"/>
        <w:autoSpaceDN w:val="0"/>
        <w:adjustRightInd w:val="0"/>
        <w:rPr>
          <w:rFonts w:asciiTheme="minorHAnsi" w:hAnsiTheme="minorHAnsi" w:cstheme="minorHAnsi"/>
          <w:b/>
          <w:bCs/>
          <w:color w:val="000000"/>
          <w:sz w:val="22"/>
          <w:szCs w:val="22"/>
        </w:rPr>
      </w:pPr>
    </w:p>
    <w:p w14:paraId="321CAD41" w14:textId="544D4C54" w:rsidR="005A585B" w:rsidRPr="004E2E35" w:rsidRDefault="001124FA" w:rsidP="004E2E35">
      <w:pPr>
        <w:pStyle w:val="NoSpacing"/>
        <w:spacing w:before="120" w:after="120" w:line="288" w:lineRule="auto"/>
        <w:rPr>
          <w:rFonts w:eastAsiaTheme="minorHAnsi" w:cs="Calibri"/>
          <w:b/>
          <w:sz w:val="24"/>
          <w:szCs w:val="24"/>
        </w:rPr>
      </w:pPr>
      <w:r w:rsidRPr="00C536C9">
        <w:rPr>
          <w:rFonts w:eastAsiaTheme="minorHAnsi" w:cs="Calibri"/>
          <w:b/>
          <w:sz w:val="24"/>
          <w:szCs w:val="24"/>
        </w:rPr>
        <w:t>Section 9 - Related Documents</w:t>
      </w:r>
    </w:p>
    <w:p w14:paraId="112F5661" w14:textId="28851740" w:rsidR="005A585B" w:rsidRPr="004E2E35" w:rsidRDefault="005A585B" w:rsidP="00FE7182">
      <w:pPr>
        <w:autoSpaceDE w:val="0"/>
        <w:autoSpaceDN w:val="0"/>
        <w:adjustRightInd w:val="0"/>
        <w:rPr>
          <w:rFonts w:asciiTheme="minorHAnsi" w:hAnsiTheme="minorHAnsi" w:cstheme="minorHAnsi"/>
          <w:color w:val="000000"/>
          <w:sz w:val="22"/>
          <w:szCs w:val="22"/>
        </w:rPr>
      </w:pPr>
      <w:r w:rsidRPr="004E2E35">
        <w:rPr>
          <w:rFonts w:asciiTheme="minorHAnsi" w:hAnsiTheme="minorHAnsi" w:cstheme="minorHAnsi"/>
          <w:color w:val="000000"/>
          <w:sz w:val="22"/>
          <w:szCs w:val="22"/>
        </w:rPr>
        <w:t xml:space="preserve">Appendix A: </w:t>
      </w:r>
      <w:r w:rsidR="00053349" w:rsidRPr="004E2E35">
        <w:rPr>
          <w:rFonts w:asciiTheme="minorHAnsi" w:hAnsiTheme="minorHAnsi" w:cstheme="minorHAnsi"/>
          <w:color w:val="000000"/>
          <w:sz w:val="22"/>
          <w:szCs w:val="22"/>
        </w:rPr>
        <w:t xml:space="preserve">Equipment </w:t>
      </w:r>
      <w:r w:rsidRPr="004E2E35">
        <w:rPr>
          <w:rFonts w:asciiTheme="minorHAnsi" w:hAnsiTheme="minorHAnsi" w:cstheme="minorHAnsi"/>
          <w:color w:val="000000"/>
          <w:sz w:val="22"/>
          <w:szCs w:val="22"/>
        </w:rPr>
        <w:t>User Manual</w:t>
      </w:r>
    </w:p>
    <w:p w14:paraId="601190D1" w14:textId="14D9B22B" w:rsidR="005A585B" w:rsidRPr="004E2E35" w:rsidRDefault="005A585B" w:rsidP="00FE7182">
      <w:pPr>
        <w:autoSpaceDE w:val="0"/>
        <w:autoSpaceDN w:val="0"/>
        <w:adjustRightInd w:val="0"/>
        <w:rPr>
          <w:rFonts w:asciiTheme="minorHAnsi" w:hAnsiTheme="minorHAnsi" w:cstheme="minorHAnsi"/>
          <w:color w:val="000000"/>
          <w:sz w:val="22"/>
          <w:szCs w:val="22"/>
        </w:rPr>
      </w:pPr>
      <w:r w:rsidRPr="004E2E35">
        <w:rPr>
          <w:rFonts w:asciiTheme="minorHAnsi" w:hAnsiTheme="minorHAnsi" w:cstheme="minorHAnsi"/>
          <w:color w:val="000000"/>
          <w:sz w:val="22"/>
          <w:szCs w:val="22"/>
        </w:rPr>
        <w:t xml:space="preserve">Appendix B: </w:t>
      </w:r>
      <w:r w:rsidR="00053349" w:rsidRPr="004E2E35">
        <w:rPr>
          <w:rFonts w:asciiTheme="minorHAnsi" w:hAnsiTheme="minorHAnsi" w:cstheme="minorHAnsi"/>
          <w:color w:val="000000"/>
          <w:sz w:val="22"/>
          <w:szCs w:val="22"/>
        </w:rPr>
        <w:t xml:space="preserve">Equipment </w:t>
      </w:r>
      <w:r w:rsidRPr="004E2E35">
        <w:rPr>
          <w:rFonts w:asciiTheme="minorHAnsi" w:hAnsiTheme="minorHAnsi" w:cstheme="minorHAnsi"/>
          <w:color w:val="000000"/>
          <w:sz w:val="22"/>
          <w:szCs w:val="22"/>
        </w:rPr>
        <w:t>Use SOP</w:t>
      </w:r>
    </w:p>
    <w:p w14:paraId="1CED8A01" w14:textId="77777777" w:rsidR="00A01B10" w:rsidRPr="004E2E35" w:rsidRDefault="00A01B10" w:rsidP="00FE7182">
      <w:pPr>
        <w:autoSpaceDE w:val="0"/>
        <w:autoSpaceDN w:val="0"/>
        <w:adjustRightInd w:val="0"/>
        <w:rPr>
          <w:rFonts w:asciiTheme="minorHAnsi" w:hAnsiTheme="minorHAnsi" w:cstheme="minorHAnsi"/>
          <w:color w:val="000000"/>
          <w:sz w:val="22"/>
          <w:szCs w:val="22"/>
        </w:rPr>
      </w:pPr>
      <w:r w:rsidRPr="004E2E35">
        <w:rPr>
          <w:rFonts w:asciiTheme="minorHAnsi" w:hAnsiTheme="minorHAnsi" w:cstheme="minorHAnsi"/>
          <w:color w:val="000000"/>
          <w:sz w:val="22"/>
          <w:szCs w:val="22"/>
        </w:rPr>
        <w:t>Appendix C: User Log (example)</w:t>
      </w:r>
    </w:p>
    <w:p w14:paraId="5FD4074D" w14:textId="77777777" w:rsidR="00A01B10" w:rsidRPr="004E2E35" w:rsidRDefault="00A01B10" w:rsidP="00FE7182">
      <w:pPr>
        <w:autoSpaceDE w:val="0"/>
        <w:autoSpaceDN w:val="0"/>
        <w:adjustRightInd w:val="0"/>
        <w:rPr>
          <w:rFonts w:asciiTheme="minorHAnsi" w:hAnsiTheme="minorHAnsi" w:cstheme="minorHAnsi"/>
          <w:color w:val="000000"/>
          <w:sz w:val="22"/>
          <w:szCs w:val="22"/>
        </w:rPr>
      </w:pPr>
      <w:r w:rsidRPr="004E2E35">
        <w:rPr>
          <w:rFonts w:asciiTheme="minorHAnsi" w:hAnsiTheme="minorHAnsi" w:cstheme="minorHAnsi"/>
          <w:color w:val="000000"/>
          <w:sz w:val="22"/>
          <w:szCs w:val="22"/>
        </w:rPr>
        <w:t>Appendix D: Maintenance Log (electronic link and paper example)</w:t>
      </w:r>
    </w:p>
    <w:p w14:paraId="642904FD" w14:textId="77777777" w:rsidR="005A585B" w:rsidRDefault="005A585B" w:rsidP="00FE7182">
      <w:pPr>
        <w:autoSpaceDE w:val="0"/>
        <w:autoSpaceDN w:val="0"/>
        <w:adjustRightInd w:val="0"/>
        <w:rPr>
          <w:rFonts w:ascii="Verdana" w:hAnsi="Verdana" w:cs="Verdana"/>
          <w:b/>
          <w:bCs/>
          <w:color w:val="000000"/>
          <w:sz w:val="24"/>
          <w:szCs w:val="24"/>
        </w:rPr>
      </w:pPr>
    </w:p>
    <w:p w14:paraId="69DE1154" w14:textId="7DA39DEA" w:rsidR="001124FA" w:rsidRPr="00C536C9" w:rsidRDefault="001124FA" w:rsidP="001124FA">
      <w:pPr>
        <w:autoSpaceDE w:val="0"/>
        <w:autoSpaceDN w:val="0"/>
        <w:adjustRightInd w:val="0"/>
        <w:rPr>
          <w:rFonts w:ascii="Verdana" w:hAnsi="Verdana" w:cs="Verdana"/>
          <w:bCs/>
          <w:color w:val="000000"/>
          <w:sz w:val="22"/>
          <w:szCs w:val="22"/>
        </w:rPr>
      </w:pPr>
      <w:r w:rsidRPr="00C536C9">
        <w:rPr>
          <w:rFonts w:asciiTheme="minorHAnsi" w:hAnsiTheme="minorHAnsi" w:cstheme="minorHAnsi"/>
          <w:b/>
          <w:bCs/>
          <w:color w:val="000000"/>
          <w:sz w:val="24"/>
          <w:szCs w:val="24"/>
        </w:rPr>
        <w:t>Section 10 - Implementation and Training</w:t>
      </w:r>
      <w:r>
        <w:rPr>
          <w:rFonts w:ascii="Calibri" w:hAnsi="Calibri" w:cs="Calibri"/>
          <w:b/>
          <w:color w:val="FF0000"/>
        </w:rPr>
        <w:t xml:space="preserve"> </w:t>
      </w:r>
      <w:r w:rsidRPr="00C536C9">
        <w:rPr>
          <w:rFonts w:ascii="Calibri" w:hAnsi="Calibri" w:cs="Calibri"/>
          <w:b/>
          <w:color w:val="FF0000"/>
          <w:sz w:val="22"/>
          <w:szCs w:val="22"/>
        </w:rPr>
        <w:t>[signature of all users is required]</w:t>
      </w:r>
    </w:p>
    <w:p w14:paraId="25FB9283" w14:textId="52019CB6" w:rsidR="001124FA" w:rsidRPr="00FE7182" w:rsidRDefault="001124FA" w:rsidP="00FE7182">
      <w:pPr>
        <w:autoSpaceDE w:val="0"/>
        <w:autoSpaceDN w:val="0"/>
        <w:adjustRightInd w:val="0"/>
        <w:rPr>
          <w:rFonts w:ascii="Verdana" w:hAnsi="Verdana" w:cs="Verdana"/>
          <w:bCs/>
          <w:color w:val="000000"/>
          <w:sz w:val="24"/>
          <w:szCs w:val="24"/>
        </w:rPr>
      </w:pPr>
    </w:p>
    <w:p w14:paraId="70E20DD2" w14:textId="36B395B5" w:rsidR="00A93247" w:rsidRPr="004E2E35" w:rsidRDefault="00A93247" w:rsidP="005A585B">
      <w:pPr>
        <w:numPr>
          <w:ilvl w:val="0"/>
          <w:numId w:val="2"/>
        </w:numPr>
        <w:autoSpaceDE w:val="0"/>
        <w:autoSpaceDN w:val="0"/>
        <w:adjustRightInd w:val="0"/>
        <w:rPr>
          <w:rFonts w:asciiTheme="minorHAnsi" w:hAnsiTheme="minorHAnsi" w:cstheme="minorHAnsi"/>
          <w:color w:val="000000"/>
          <w:sz w:val="22"/>
          <w:szCs w:val="22"/>
        </w:rPr>
      </w:pPr>
      <w:r w:rsidRPr="004E2E35">
        <w:rPr>
          <w:rFonts w:asciiTheme="minorHAnsi" w:hAnsiTheme="minorHAnsi" w:cstheme="minorHAnsi"/>
          <w:color w:val="000000"/>
          <w:sz w:val="22"/>
          <w:szCs w:val="22"/>
        </w:rPr>
        <w:t>Prior to</w:t>
      </w:r>
      <w:r w:rsidR="0057760B" w:rsidRPr="004E2E35">
        <w:rPr>
          <w:rFonts w:asciiTheme="minorHAnsi" w:hAnsiTheme="minorHAnsi" w:cstheme="minorHAnsi"/>
          <w:color w:val="000000"/>
          <w:sz w:val="22"/>
          <w:szCs w:val="22"/>
        </w:rPr>
        <w:t xml:space="preserve"> using</w:t>
      </w:r>
      <w:r w:rsidRPr="004E2E35">
        <w:rPr>
          <w:rFonts w:asciiTheme="minorHAnsi" w:hAnsiTheme="minorHAnsi" w:cstheme="minorHAnsi"/>
          <w:color w:val="000000"/>
          <w:sz w:val="22"/>
          <w:szCs w:val="22"/>
        </w:rPr>
        <w:t xml:space="preserve"> </w:t>
      </w:r>
      <w:r w:rsidR="0057760B" w:rsidRPr="004E2E35">
        <w:rPr>
          <w:rFonts w:asciiTheme="minorHAnsi" w:hAnsiTheme="minorHAnsi" w:cstheme="minorHAnsi"/>
          <w:color w:val="000000"/>
          <w:sz w:val="22"/>
          <w:szCs w:val="22"/>
        </w:rPr>
        <w:t xml:space="preserve">furnace </w:t>
      </w:r>
      <w:r w:rsidR="00F45E79" w:rsidRPr="004E2E35">
        <w:rPr>
          <w:rFonts w:asciiTheme="minorHAnsi" w:hAnsiTheme="minorHAnsi" w:cstheme="minorHAnsi"/>
          <w:color w:val="000000"/>
          <w:sz w:val="22"/>
          <w:szCs w:val="22"/>
        </w:rPr>
        <w:t xml:space="preserve">and/or </w:t>
      </w:r>
      <w:r w:rsidRPr="004E2E35">
        <w:rPr>
          <w:rFonts w:asciiTheme="minorHAnsi" w:hAnsiTheme="minorHAnsi" w:cstheme="minorHAnsi"/>
          <w:color w:val="000000"/>
          <w:sz w:val="22"/>
          <w:szCs w:val="22"/>
        </w:rPr>
        <w:t>performing routine maintenance procedures described in this SOP, laboratory personnel must be trained on the hazards described in this SOP, how to protect themselves from the hazards, and emergency procedures.</w:t>
      </w:r>
      <w:r w:rsidR="005A585B" w:rsidRPr="004E2E35">
        <w:rPr>
          <w:rFonts w:asciiTheme="minorHAnsi" w:hAnsiTheme="minorHAnsi" w:cstheme="minorHAnsi"/>
          <w:color w:val="000000"/>
          <w:sz w:val="22"/>
          <w:szCs w:val="22"/>
        </w:rPr>
        <w:br/>
      </w:r>
    </w:p>
    <w:p w14:paraId="2B3921AF" w14:textId="77777777" w:rsidR="00A93247" w:rsidRPr="004E2E35" w:rsidRDefault="00A93247" w:rsidP="005A585B">
      <w:pPr>
        <w:numPr>
          <w:ilvl w:val="0"/>
          <w:numId w:val="2"/>
        </w:numPr>
        <w:autoSpaceDE w:val="0"/>
        <w:autoSpaceDN w:val="0"/>
        <w:adjustRightInd w:val="0"/>
        <w:rPr>
          <w:rFonts w:asciiTheme="minorHAnsi" w:hAnsiTheme="minorHAnsi" w:cstheme="minorHAnsi"/>
          <w:color w:val="000000"/>
          <w:sz w:val="22"/>
          <w:szCs w:val="22"/>
        </w:rPr>
      </w:pPr>
      <w:r w:rsidRPr="004E2E35">
        <w:rPr>
          <w:rFonts w:asciiTheme="minorHAnsi" w:hAnsiTheme="minorHAnsi" w:cstheme="minorHAnsi"/>
          <w:color w:val="000000"/>
          <w:sz w:val="22"/>
          <w:szCs w:val="22"/>
        </w:rPr>
        <w:t>Ready access to this SOP, to the instrument user manual, and to any applicable Safety Data Sheet for each hazardous materials described in the SOP must be made available in the lab space(s) where these procedures are performed.</w:t>
      </w:r>
      <w:r w:rsidR="005A585B" w:rsidRPr="004E2E35">
        <w:rPr>
          <w:rFonts w:asciiTheme="minorHAnsi" w:hAnsiTheme="minorHAnsi" w:cstheme="minorHAnsi"/>
          <w:color w:val="000000"/>
          <w:sz w:val="22"/>
          <w:szCs w:val="22"/>
        </w:rPr>
        <w:br/>
      </w:r>
    </w:p>
    <w:p w14:paraId="49CDFBBC" w14:textId="4FF09403" w:rsidR="00A93247" w:rsidRPr="004E2E35" w:rsidRDefault="00A93247" w:rsidP="005A585B">
      <w:pPr>
        <w:numPr>
          <w:ilvl w:val="0"/>
          <w:numId w:val="2"/>
        </w:numPr>
        <w:autoSpaceDE w:val="0"/>
        <w:autoSpaceDN w:val="0"/>
        <w:adjustRightInd w:val="0"/>
        <w:rPr>
          <w:rFonts w:asciiTheme="minorHAnsi" w:hAnsiTheme="minorHAnsi" w:cstheme="minorHAnsi"/>
          <w:color w:val="000000"/>
          <w:sz w:val="22"/>
          <w:szCs w:val="22"/>
        </w:rPr>
      </w:pPr>
      <w:r w:rsidRPr="004E2E35">
        <w:rPr>
          <w:rFonts w:asciiTheme="minorHAnsi" w:hAnsiTheme="minorHAnsi" w:cstheme="minorHAnsi"/>
          <w:color w:val="000000"/>
          <w:sz w:val="22"/>
          <w:szCs w:val="22"/>
        </w:rPr>
        <w:lastRenderedPageBreak/>
        <w:t xml:space="preserve">The Principal Investigator (PI), or Responsible Party, </w:t>
      </w:r>
      <w:r w:rsidR="009F3150" w:rsidRPr="004E2E35">
        <w:rPr>
          <w:rFonts w:asciiTheme="minorHAnsi" w:hAnsiTheme="minorHAnsi" w:cstheme="minorHAnsi"/>
          <w:color w:val="000000"/>
          <w:sz w:val="22"/>
          <w:szCs w:val="22"/>
        </w:rPr>
        <w:t>or designee</w:t>
      </w:r>
      <w:r w:rsidRPr="004E2E35">
        <w:rPr>
          <w:rFonts w:asciiTheme="minorHAnsi" w:hAnsiTheme="minorHAnsi" w:cstheme="minorHAnsi"/>
          <w:color w:val="000000"/>
          <w:sz w:val="22"/>
          <w:szCs w:val="22"/>
        </w:rPr>
        <w:t>, must ensure that their laboratory personnel have attended appropriate laboratory safety training (and refresher training where applicable).</w:t>
      </w:r>
      <w:r w:rsidR="005A585B" w:rsidRPr="004E2E35">
        <w:rPr>
          <w:rFonts w:asciiTheme="minorHAnsi" w:hAnsiTheme="minorHAnsi" w:cstheme="minorHAnsi"/>
          <w:color w:val="000000"/>
          <w:sz w:val="22"/>
          <w:szCs w:val="22"/>
        </w:rPr>
        <w:br/>
      </w:r>
    </w:p>
    <w:p w14:paraId="7E3F27DF" w14:textId="48BCCF49" w:rsidR="005A585B" w:rsidRPr="004E2E35" w:rsidRDefault="00A93247" w:rsidP="005A585B">
      <w:pPr>
        <w:numPr>
          <w:ilvl w:val="0"/>
          <w:numId w:val="2"/>
        </w:numPr>
        <w:autoSpaceDE w:val="0"/>
        <w:autoSpaceDN w:val="0"/>
        <w:adjustRightInd w:val="0"/>
        <w:rPr>
          <w:rFonts w:asciiTheme="minorHAnsi" w:hAnsiTheme="minorHAnsi" w:cstheme="minorHAnsi"/>
          <w:color w:val="000000"/>
          <w:sz w:val="22"/>
          <w:szCs w:val="22"/>
        </w:rPr>
      </w:pPr>
      <w:r w:rsidRPr="004E2E35">
        <w:rPr>
          <w:rFonts w:asciiTheme="minorHAnsi" w:hAnsiTheme="minorHAnsi" w:cstheme="minorHAnsi"/>
          <w:color w:val="000000"/>
          <w:sz w:val="22"/>
          <w:szCs w:val="22"/>
        </w:rPr>
        <w:t xml:space="preserve">Training must be </w:t>
      </w:r>
      <w:r w:rsidR="00F45E79" w:rsidRPr="004E2E35">
        <w:rPr>
          <w:rFonts w:asciiTheme="minorHAnsi" w:hAnsiTheme="minorHAnsi" w:cstheme="minorHAnsi"/>
          <w:color w:val="000000"/>
          <w:sz w:val="22"/>
          <w:szCs w:val="22"/>
        </w:rPr>
        <w:t xml:space="preserve">refreshed </w:t>
      </w:r>
      <w:r w:rsidRPr="004E2E35">
        <w:rPr>
          <w:rFonts w:asciiTheme="minorHAnsi" w:hAnsiTheme="minorHAnsi" w:cstheme="minorHAnsi"/>
          <w:color w:val="000000"/>
          <w:sz w:val="22"/>
          <w:szCs w:val="22"/>
        </w:rPr>
        <w:t>following any revisi</w:t>
      </w:r>
      <w:r w:rsidR="005A585B" w:rsidRPr="004E2E35">
        <w:rPr>
          <w:rFonts w:asciiTheme="minorHAnsi" w:hAnsiTheme="minorHAnsi" w:cstheme="minorHAnsi"/>
          <w:color w:val="000000"/>
          <w:sz w:val="22"/>
          <w:szCs w:val="22"/>
        </w:rPr>
        <w:t>on to the content of this SOP.</w:t>
      </w:r>
    </w:p>
    <w:p w14:paraId="57E98847" w14:textId="77777777" w:rsidR="005B462C" w:rsidRPr="004E2E35" w:rsidRDefault="00A93247" w:rsidP="005B462C">
      <w:pPr>
        <w:numPr>
          <w:ilvl w:val="0"/>
          <w:numId w:val="2"/>
        </w:numPr>
        <w:autoSpaceDE w:val="0"/>
        <w:autoSpaceDN w:val="0"/>
        <w:adjustRightInd w:val="0"/>
        <w:rPr>
          <w:rFonts w:asciiTheme="minorHAnsi" w:hAnsiTheme="minorHAnsi" w:cstheme="minorHAnsi"/>
          <w:i/>
          <w:color w:val="000000"/>
          <w:sz w:val="22"/>
          <w:szCs w:val="22"/>
        </w:rPr>
      </w:pPr>
      <w:r w:rsidRPr="004E2E35">
        <w:rPr>
          <w:rFonts w:asciiTheme="minorHAnsi" w:hAnsiTheme="minorHAnsi" w:cstheme="minorHAnsi"/>
          <w:color w:val="000000"/>
          <w:sz w:val="22"/>
          <w:szCs w:val="22"/>
        </w:rPr>
        <w:t xml:space="preserve">Training must be documented.  </w:t>
      </w:r>
      <w:r w:rsidRPr="004E2E35">
        <w:rPr>
          <w:rFonts w:asciiTheme="minorHAnsi" w:hAnsiTheme="minorHAnsi" w:cstheme="minorHAnsi"/>
          <w:i/>
          <w:color w:val="000000"/>
          <w:sz w:val="22"/>
          <w:szCs w:val="22"/>
        </w:rPr>
        <w:t xml:space="preserve">This training sheet is provided as one option; other forms of training documentation (including electronic) are </w:t>
      </w:r>
      <w:r w:rsidR="009674F1" w:rsidRPr="004E2E35">
        <w:rPr>
          <w:rFonts w:asciiTheme="minorHAnsi" w:hAnsiTheme="minorHAnsi" w:cstheme="minorHAnsi"/>
          <w:i/>
          <w:color w:val="000000"/>
          <w:sz w:val="22"/>
          <w:szCs w:val="22"/>
        </w:rPr>
        <w:t>acceptable,</w:t>
      </w:r>
      <w:r w:rsidRPr="004E2E35">
        <w:rPr>
          <w:rFonts w:asciiTheme="minorHAnsi" w:hAnsiTheme="minorHAnsi" w:cstheme="minorHAnsi"/>
          <w:i/>
          <w:color w:val="000000"/>
          <w:sz w:val="22"/>
          <w:szCs w:val="22"/>
        </w:rPr>
        <w:t xml:space="preserve"> but records must be accessible and immediately available upon request.</w:t>
      </w:r>
    </w:p>
    <w:p w14:paraId="351DE5C8" w14:textId="77777777" w:rsidR="00A93247" w:rsidRPr="004E2E35" w:rsidRDefault="00A93247" w:rsidP="00A93247">
      <w:pPr>
        <w:spacing w:before="120" w:after="120" w:line="288" w:lineRule="auto"/>
        <w:rPr>
          <w:rFonts w:asciiTheme="minorHAnsi" w:hAnsiTheme="minorHAnsi" w:cstheme="minorHAnsi"/>
          <w:b/>
          <w:sz w:val="24"/>
          <w:szCs w:val="24"/>
        </w:rPr>
      </w:pPr>
      <w:r w:rsidRPr="004E2E35">
        <w:rPr>
          <w:rFonts w:asciiTheme="minorHAnsi" w:hAnsiTheme="minorHAnsi" w:cstheme="minorHAnsi"/>
          <w:b/>
          <w:sz w:val="24"/>
          <w:szCs w:val="24"/>
        </w:rPr>
        <w:t xml:space="preserve"> I have read and understand the content of this SOP: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3345"/>
        <w:gridCol w:w="2130"/>
      </w:tblGrid>
      <w:tr w:rsidR="00A93247" w:rsidRPr="004E2E35" w14:paraId="47A2A4D8" w14:textId="77777777" w:rsidTr="00933661">
        <w:trPr>
          <w:trHeight w:val="576"/>
          <w:tblHeader/>
        </w:trPr>
        <w:tc>
          <w:tcPr>
            <w:tcW w:w="3875" w:type="dxa"/>
            <w:shd w:val="clear" w:color="auto" w:fill="F2F2F2"/>
          </w:tcPr>
          <w:p w14:paraId="57050943" w14:textId="77777777" w:rsidR="00A93247" w:rsidRPr="004E2E35" w:rsidRDefault="00A93247" w:rsidP="00933661">
            <w:pPr>
              <w:spacing w:before="120" w:after="120" w:line="288" w:lineRule="auto"/>
              <w:jc w:val="center"/>
              <w:rPr>
                <w:rFonts w:asciiTheme="minorHAnsi" w:hAnsiTheme="minorHAnsi" w:cstheme="minorHAnsi"/>
                <w:b/>
                <w:sz w:val="24"/>
                <w:szCs w:val="24"/>
              </w:rPr>
            </w:pPr>
            <w:r w:rsidRPr="004E2E35">
              <w:rPr>
                <w:rFonts w:asciiTheme="minorHAnsi" w:hAnsiTheme="minorHAnsi" w:cstheme="minorHAnsi"/>
                <w:b/>
                <w:sz w:val="24"/>
                <w:szCs w:val="24"/>
              </w:rPr>
              <w:t>Name</w:t>
            </w:r>
          </w:p>
        </w:tc>
        <w:tc>
          <w:tcPr>
            <w:tcW w:w="3345" w:type="dxa"/>
            <w:shd w:val="clear" w:color="auto" w:fill="F2F2F2"/>
          </w:tcPr>
          <w:p w14:paraId="774146D9" w14:textId="77777777" w:rsidR="00A93247" w:rsidRPr="004E2E35" w:rsidRDefault="00A93247" w:rsidP="00933661">
            <w:pPr>
              <w:spacing w:before="120" w:after="120" w:line="288" w:lineRule="auto"/>
              <w:jc w:val="center"/>
              <w:rPr>
                <w:rFonts w:asciiTheme="minorHAnsi" w:hAnsiTheme="minorHAnsi" w:cstheme="minorHAnsi"/>
                <w:b/>
                <w:sz w:val="24"/>
                <w:szCs w:val="24"/>
              </w:rPr>
            </w:pPr>
            <w:r w:rsidRPr="004E2E35">
              <w:rPr>
                <w:rFonts w:asciiTheme="minorHAnsi" w:hAnsiTheme="minorHAnsi" w:cstheme="minorHAnsi"/>
                <w:b/>
                <w:sz w:val="24"/>
                <w:szCs w:val="24"/>
              </w:rPr>
              <w:t>Signature</w:t>
            </w:r>
          </w:p>
        </w:tc>
        <w:tc>
          <w:tcPr>
            <w:tcW w:w="2130" w:type="dxa"/>
            <w:shd w:val="clear" w:color="auto" w:fill="F2F2F2"/>
          </w:tcPr>
          <w:p w14:paraId="1E47E82C" w14:textId="77777777" w:rsidR="00A93247" w:rsidRPr="004E2E35" w:rsidRDefault="00A93247" w:rsidP="00933661">
            <w:pPr>
              <w:spacing w:before="120" w:after="120" w:line="288" w:lineRule="auto"/>
              <w:jc w:val="center"/>
              <w:rPr>
                <w:rFonts w:asciiTheme="minorHAnsi" w:hAnsiTheme="minorHAnsi" w:cstheme="minorHAnsi"/>
                <w:b/>
                <w:sz w:val="24"/>
                <w:szCs w:val="24"/>
              </w:rPr>
            </w:pPr>
            <w:r w:rsidRPr="004E2E35">
              <w:rPr>
                <w:rFonts w:asciiTheme="minorHAnsi" w:hAnsiTheme="minorHAnsi" w:cstheme="minorHAnsi"/>
                <w:b/>
                <w:sz w:val="24"/>
                <w:szCs w:val="24"/>
              </w:rPr>
              <w:t>Date</w:t>
            </w:r>
          </w:p>
        </w:tc>
      </w:tr>
      <w:tr w:rsidR="00A93247" w:rsidRPr="00DC7D29" w14:paraId="40E659A4" w14:textId="77777777" w:rsidTr="00933661">
        <w:trPr>
          <w:trHeight w:val="576"/>
          <w:tblHeader/>
        </w:trPr>
        <w:tc>
          <w:tcPr>
            <w:tcW w:w="3875" w:type="dxa"/>
            <w:shd w:val="clear" w:color="auto" w:fill="auto"/>
          </w:tcPr>
          <w:p w14:paraId="459AC989"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5E326928"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4EF8FBF2"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49EB52BB" w14:textId="77777777" w:rsidTr="00933661">
        <w:trPr>
          <w:trHeight w:val="576"/>
        </w:trPr>
        <w:tc>
          <w:tcPr>
            <w:tcW w:w="3875" w:type="dxa"/>
            <w:shd w:val="clear" w:color="auto" w:fill="auto"/>
          </w:tcPr>
          <w:p w14:paraId="6009C38A"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719F729A"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0CFC6640"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7C274707" w14:textId="77777777" w:rsidTr="00933661">
        <w:trPr>
          <w:trHeight w:val="576"/>
        </w:trPr>
        <w:tc>
          <w:tcPr>
            <w:tcW w:w="3875" w:type="dxa"/>
            <w:shd w:val="clear" w:color="auto" w:fill="auto"/>
          </w:tcPr>
          <w:p w14:paraId="63D1B396"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7EE371A8"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768C3702"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311F6BD2" w14:textId="77777777" w:rsidTr="00933661">
        <w:trPr>
          <w:trHeight w:val="576"/>
        </w:trPr>
        <w:tc>
          <w:tcPr>
            <w:tcW w:w="3875" w:type="dxa"/>
            <w:shd w:val="clear" w:color="auto" w:fill="auto"/>
          </w:tcPr>
          <w:p w14:paraId="09DCC8C3"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760EA5FF"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2B031A94"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2A392759" w14:textId="77777777" w:rsidTr="00933661">
        <w:trPr>
          <w:trHeight w:val="576"/>
        </w:trPr>
        <w:tc>
          <w:tcPr>
            <w:tcW w:w="3875" w:type="dxa"/>
            <w:shd w:val="clear" w:color="auto" w:fill="auto"/>
          </w:tcPr>
          <w:p w14:paraId="1D7818C7"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235B5AB1"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02B30E53"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28FFD88A" w14:textId="77777777" w:rsidTr="00933661">
        <w:trPr>
          <w:trHeight w:val="576"/>
        </w:trPr>
        <w:tc>
          <w:tcPr>
            <w:tcW w:w="3875" w:type="dxa"/>
            <w:shd w:val="clear" w:color="auto" w:fill="auto"/>
          </w:tcPr>
          <w:p w14:paraId="6DA746B7"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4550D2F7"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48BA2A91"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2DF8436E" w14:textId="77777777" w:rsidTr="00933661">
        <w:trPr>
          <w:trHeight w:val="576"/>
        </w:trPr>
        <w:tc>
          <w:tcPr>
            <w:tcW w:w="3875" w:type="dxa"/>
            <w:shd w:val="clear" w:color="auto" w:fill="auto"/>
          </w:tcPr>
          <w:p w14:paraId="7A22F421"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29FC9990"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5A9C01A7"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35A049FB" w14:textId="77777777" w:rsidTr="00933661">
        <w:trPr>
          <w:trHeight w:val="576"/>
        </w:trPr>
        <w:tc>
          <w:tcPr>
            <w:tcW w:w="3875" w:type="dxa"/>
            <w:shd w:val="clear" w:color="auto" w:fill="auto"/>
          </w:tcPr>
          <w:p w14:paraId="283F8BAF"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28DE7F4F"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7AC6BF28"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7684AD9D" w14:textId="77777777" w:rsidTr="00933661">
        <w:trPr>
          <w:trHeight w:val="576"/>
        </w:trPr>
        <w:tc>
          <w:tcPr>
            <w:tcW w:w="3875" w:type="dxa"/>
            <w:shd w:val="clear" w:color="auto" w:fill="auto"/>
          </w:tcPr>
          <w:p w14:paraId="6143041D"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6301B5E2"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53AB87C7"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121811A3" w14:textId="77777777" w:rsidTr="00933661">
        <w:trPr>
          <w:trHeight w:val="576"/>
        </w:trPr>
        <w:tc>
          <w:tcPr>
            <w:tcW w:w="3875" w:type="dxa"/>
            <w:shd w:val="clear" w:color="auto" w:fill="auto"/>
          </w:tcPr>
          <w:p w14:paraId="5B055572"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76ABE887"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3C047562"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2D190F60" w14:textId="77777777" w:rsidTr="00933661">
        <w:trPr>
          <w:trHeight w:val="576"/>
        </w:trPr>
        <w:tc>
          <w:tcPr>
            <w:tcW w:w="3875" w:type="dxa"/>
            <w:shd w:val="clear" w:color="auto" w:fill="auto"/>
          </w:tcPr>
          <w:p w14:paraId="4069564F"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lastRenderedPageBreak/>
              <w:t>Click here to enter text.</w:t>
            </w:r>
          </w:p>
        </w:tc>
        <w:tc>
          <w:tcPr>
            <w:tcW w:w="3345" w:type="dxa"/>
            <w:shd w:val="clear" w:color="auto" w:fill="auto"/>
          </w:tcPr>
          <w:p w14:paraId="2420E21A"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1C8ECB46"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0B17DA16" w14:textId="77777777" w:rsidTr="00933661">
        <w:trPr>
          <w:trHeight w:val="576"/>
        </w:trPr>
        <w:tc>
          <w:tcPr>
            <w:tcW w:w="3875" w:type="dxa"/>
            <w:shd w:val="clear" w:color="auto" w:fill="auto"/>
          </w:tcPr>
          <w:p w14:paraId="356FB2A3"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1924EC1C"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3882C04B"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bl>
    <w:p w14:paraId="2D16337E" w14:textId="77777777" w:rsidR="00A93247" w:rsidRDefault="00A93247" w:rsidP="00FE7182">
      <w:pPr>
        <w:autoSpaceDE w:val="0"/>
        <w:autoSpaceDN w:val="0"/>
        <w:adjustRightInd w:val="0"/>
      </w:pPr>
    </w:p>
    <w:sectPr w:rsidR="00A93247" w:rsidSect="004E2E35">
      <w:headerReference w:type="default" r:id="rId8"/>
      <w:footerReference w:type="default" r:id="rId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BD6F" w14:textId="77777777" w:rsidR="004E2E35" w:rsidRDefault="004E2E35" w:rsidP="004E2E35">
      <w:r>
        <w:separator/>
      </w:r>
    </w:p>
  </w:endnote>
  <w:endnote w:type="continuationSeparator" w:id="0">
    <w:p w14:paraId="65319751" w14:textId="77777777" w:rsidR="004E2E35" w:rsidRDefault="004E2E35" w:rsidP="004E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9B5A" w14:textId="14F99E47" w:rsidR="004E2E35" w:rsidRPr="007331BF" w:rsidRDefault="004E2E35" w:rsidP="004E2E35">
    <w:pPr>
      <w:pStyle w:val="Header"/>
      <w:rPr>
        <w:sz w:val="18"/>
        <w:szCs w:val="18"/>
      </w:rPr>
    </w:pPr>
  </w:p>
  <w:p w14:paraId="6E8E8F81" w14:textId="77777777" w:rsidR="004E2E35" w:rsidRPr="007331BF" w:rsidRDefault="004E2E35" w:rsidP="004E2E35">
    <w:pPr>
      <w:rPr>
        <w:sz w:val="18"/>
        <w:szCs w:val="18"/>
      </w:rPr>
    </w:pPr>
  </w:p>
  <w:p w14:paraId="6E243076" w14:textId="77777777" w:rsidR="004E2E35" w:rsidRDefault="004E2E35" w:rsidP="004E2E35">
    <w:pPr>
      <w:pStyle w:val="Footer"/>
    </w:pPr>
  </w:p>
  <w:p w14:paraId="7D640E95" w14:textId="77777777" w:rsidR="004E2E35" w:rsidRPr="004E2E35" w:rsidRDefault="004E2E35" w:rsidP="004E2E35">
    <w:pPr>
      <w:rPr>
        <w:rFonts w:asciiTheme="minorHAnsi" w:hAnsiTheme="minorHAnsi"/>
        <w:sz w:val="18"/>
        <w:szCs w:val="18"/>
      </w:rPr>
    </w:pPr>
  </w:p>
  <w:p w14:paraId="029063BE" w14:textId="2D16D87B" w:rsidR="004E2E35" w:rsidRPr="007331BF" w:rsidRDefault="004E2E35" w:rsidP="004E2E35">
    <w:pPr>
      <w:pStyle w:val="Footer"/>
      <w:rPr>
        <w:rFonts w:asciiTheme="minorHAnsi" w:eastAsia="Times New Roman" w:hAnsiTheme="minorHAnsi" w:cs="Calibri"/>
        <w:color w:val="222222"/>
        <w:sz w:val="18"/>
        <w:szCs w:val="18"/>
        <w:shd w:val="clear" w:color="auto" w:fill="FFFFFF"/>
      </w:rPr>
    </w:pPr>
    <w:r w:rsidRPr="004E2E35">
      <w:rPr>
        <w:rFonts w:asciiTheme="minorHAnsi" w:hAnsiTheme="minorHAnsi" w:cs="Verdana"/>
        <w:bCs/>
        <w:color w:val="000000"/>
        <w:sz w:val="18"/>
        <w:szCs w:val="18"/>
      </w:rPr>
      <w:t>Use and Routine Maintenance of Furnaces</w:t>
    </w:r>
    <w:r w:rsidRPr="007331BF">
      <w:rPr>
        <w:rFonts w:asciiTheme="minorHAnsi" w:hAnsiTheme="minorHAnsi" w:cs="Calibri"/>
        <w:sz w:val="18"/>
        <w:szCs w:val="18"/>
      </w:rPr>
      <w:tab/>
    </w:r>
    <w:r w:rsidRPr="007331BF">
      <w:rPr>
        <w:rFonts w:asciiTheme="minorHAnsi" w:hAnsiTheme="minorHAnsi" w:cs="Calibri"/>
        <w:sz w:val="18"/>
        <w:szCs w:val="18"/>
      </w:rPr>
      <w:fldChar w:fldCharType="begin"/>
    </w:r>
    <w:r w:rsidRPr="007331BF">
      <w:rPr>
        <w:rFonts w:asciiTheme="minorHAnsi" w:hAnsiTheme="minorHAnsi" w:cs="Calibri"/>
        <w:sz w:val="18"/>
        <w:szCs w:val="18"/>
      </w:rPr>
      <w:instrText xml:space="preserve"> PAGE   \* MERGEFORMAT </w:instrText>
    </w:r>
    <w:r w:rsidRPr="007331BF">
      <w:rPr>
        <w:rFonts w:asciiTheme="minorHAnsi" w:hAnsiTheme="minorHAnsi" w:cs="Calibri"/>
        <w:sz w:val="18"/>
        <w:szCs w:val="18"/>
      </w:rPr>
      <w:fldChar w:fldCharType="separate"/>
    </w:r>
    <w:r w:rsidR="0033138F">
      <w:rPr>
        <w:rFonts w:asciiTheme="minorHAnsi" w:hAnsiTheme="minorHAnsi" w:cs="Calibri"/>
        <w:noProof/>
        <w:sz w:val="18"/>
        <w:szCs w:val="18"/>
      </w:rPr>
      <w:t>6</w:t>
    </w:r>
    <w:r w:rsidRPr="007331BF">
      <w:rPr>
        <w:rFonts w:asciiTheme="minorHAnsi" w:hAnsiTheme="minorHAnsi" w:cs="Calibri"/>
        <w:noProof/>
        <w:sz w:val="18"/>
        <w:szCs w:val="18"/>
      </w:rPr>
      <w:fldChar w:fldCharType="end"/>
    </w:r>
    <w:r w:rsidRPr="007331BF">
      <w:rPr>
        <w:rFonts w:asciiTheme="minorHAnsi" w:hAnsiTheme="minorHAnsi" w:cs="Calibri"/>
        <w:noProof/>
        <w:sz w:val="18"/>
        <w:szCs w:val="18"/>
      </w:rPr>
      <w:tab/>
      <w:t xml:space="preserve">Date: </w:t>
    </w:r>
    <w:r w:rsidRPr="007331BF">
      <w:rPr>
        <w:rFonts w:asciiTheme="minorHAnsi" w:hAnsiTheme="minorHAnsi"/>
        <w:sz w:val="18"/>
        <w:szCs w:val="18"/>
      </w:rPr>
      <w:t>10/15/2021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CAA1" w14:textId="77777777" w:rsidR="004E2E35" w:rsidRDefault="004E2E35" w:rsidP="004E2E35">
      <w:r>
        <w:separator/>
      </w:r>
    </w:p>
  </w:footnote>
  <w:footnote w:type="continuationSeparator" w:id="0">
    <w:p w14:paraId="19BDDAFA" w14:textId="77777777" w:rsidR="004E2E35" w:rsidRDefault="004E2E35" w:rsidP="004E2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B7DD" w14:textId="6EDBFB95" w:rsidR="004E2E35" w:rsidRDefault="004E2E35">
    <w:pPr>
      <w:pStyle w:val="Header"/>
    </w:pPr>
    <w:r w:rsidRPr="007331BF">
      <w:rPr>
        <w:noProof/>
        <w:sz w:val="18"/>
        <w:szCs w:val="18"/>
      </w:rPr>
      <w:drawing>
        <wp:anchor distT="0" distB="0" distL="114300" distR="114300" simplePos="0" relativeHeight="251659264" behindDoc="0" locked="0" layoutInCell="1" allowOverlap="1" wp14:anchorId="084F7746" wp14:editId="0779A9A7">
          <wp:simplePos x="0" y="0"/>
          <wp:positionH relativeFrom="column">
            <wp:posOffset>-498475</wp:posOffset>
          </wp:positionH>
          <wp:positionV relativeFrom="paragraph">
            <wp:posOffset>-15875</wp:posOffset>
          </wp:positionV>
          <wp:extent cx="3401060" cy="36576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1060"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A7674B"/>
    <w:multiLevelType w:val="hybridMultilevel"/>
    <w:tmpl w:val="CD50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468888">
    <w:abstractNumId w:val="0"/>
  </w:num>
  <w:num w:numId="2" w16cid:durableId="2006320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82"/>
    <w:rsid w:val="00011130"/>
    <w:rsid w:val="00053349"/>
    <w:rsid w:val="00072BED"/>
    <w:rsid w:val="000B166F"/>
    <w:rsid w:val="000C5859"/>
    <w:rsid w:val="000E5C29"/>
    <w:rsid w:val="00103568"/>
    <w:rsid w:val="001124FA"/>
    <w:rsid w:val="00137FEB"/>
    <w:rsid w:val="00176F68"/>
    <w:rsid w:val="001961D3"/>
    <w:rsid w:val="001A0D7B"/>
    <w:rsid w:val="001D3627"/>
    <w:rsid w:val="002A6161"/>
    <w:rsid w:val="002D5ED0"/>
    <w:rsid w:val="002E666E"/>
    <w:rsid w:val="0032654C"/>
    <w:rsid w:val="00330E45"/>
    <w:rsid w:val="0033138F"/>
    <w:rsid w:val="0034489D"/>
    <w:rsid w:val="003C13D6"/>
    <w:rsid w:val="003D2D2A"/>
    <w:rsid w:val="003D5A80"/>
    <w:rsid w:val="003F7D9F"/>
    <w:rsid w:val="004264EF"/>
    <w:rsid w:val="004A7EBD"/>
    <w:rsid w:val="004E2E35"/>
    <w:rsid w:val="004F56BA"/>
    <w:rsid w:val="004F5F92"/>
    <w:rsid w:val="005766E7"/>
    <w:rsid w:val="0057760B"/>
    <w:rsid w:val="0059674F"/>
    <w:rsid w:val="005A519D"/>
    <w:rsid w:val="005A585B"/>
    <w:rsid w:val="005B2A1E"/>
    <w:rsid w:val="005B462C"/>
    <w:rsid w:val="006938F4"/>
    <w:rsid w:val="006B5A8D"/>
    <w:rsid w:val="006B7647"/>
    <w:rsid w:val="00740B9F"/>
    <w:rsid w:val="007545D0"/>
    <w:rsid w:val="00794CAE"/>
    <w:rsid w:val="00837129"/>
    <w:rsid w:val="008615E3"/>
    <w:rsid w:val="00867663"/>
    <w:rsid w:val="00933661"/>
    <w:rsid w:val="009674F1"/>
    <w:rsid w:val="0098628E"/>
    <w:rsid w:val="009D2AF6"/>
    <w:rsid w:val="009D71FA"/>
    <w:rsid w:val="009F3150"/>
    <w:rsid w:val="00A01B10"/>
    <w:rsid w:val="00A02AA6"/>
    <w:rsid w:val="00A122BD"/>
    <w:rsid w:val="00A678B6"/>
    <w:rsid w:val="00A715EE"/>
    <w:rsid w:val="00A93247"/>
    <w:rsid w:val="00AA407E"/>
    <w:rsid w:val="00B41F98"/>
    <w:rsid w:val="00BC29F7"/>
    <w:rsid w:val="00BC7133"/>
    <w:rsid w:val="00C11018"/>
    <w:rsid w:val="00C47BB2"/>
    <w:rsid w:val="00CA0440"/>
    <w:rsid w:val="00CA257C"/>
    <w:rsid w:val="00CB505B"/>
    <w:rsid w:val="00CD76DE"/>
    <w:rsid w:val="00CF6CDC"/>
    <w:rsid w:val="00D015B6"/>
    <w:rsid w:val="00D10A5D"/>
    <w:rsid w:val="00D543B6"/>
    <w:rsid w:val="00D8114F"/>
    <w:rsid w:val="00E56A0C"/>
    <w:rsid w:val="00E60F3F"/>
    <w:rsid w:val="00F45E79"/>
    <w:rsid w:val="00FB6DB6"/>
    <w:rsid w:val="00FE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9302C"/>
  <w15:chartTrackingRefBased/>
  <w15:docId w15:val="{178DAFB7-B467-439C-9736-0A63E834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BED"/>
  </w:style>
  <w:style w:type="paragraph" w:styleId="Heading1">
    <w:name w:val="heading 1"/>
    <w:basedOn w:val="Normal"/>
    <w:next w:val="Normal"/>
    <w:link w:val="Heading1Char"/>
    <w:qFormat/>
    <w:rsid w:val="00A93247"/>
    <w:pPr>
      <w:keepNext/>
      <w:outlineLvl w:val="0"/>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7182"/>
    <w:rPr>
      <w:color w:val="0000FF"/>
      <w:u w:val="single"/>
    </w:rPr>
  </w:style>
  <w:style w:type="table" w:styleId="TableGrid">
    <w:name w:val="Table Grid"/>
    <w:basedOn w:val="TableNormal"/>
    <w:uiPriority w:val="59"/>
    <w:rsid w:val="00A932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93247"/>
    <w:rPr>
      <w:color w:val="808080"/>
    </w:rPr>
  </w:style>
  <w:style w:type="character" w:customStyle="1" w:styleId="Heading1Char">
    <w:name w:val="Heading 1 Char"/>
    <w:link w:val="Heading1"/>
    <w:rsid w:val="00A93247"/>
    <w:rPr>
      <w:rFonts w:ascii="Times New Roman" w:eastAsia="Times New Roman" w:hAnsi="Times New Roman"/>
      <w:sz w:val="24"/>
    </w:rPr>
  </w:style>
  <w:style w:type="character" w:styleId="CommentReference">
    <w:name w:val="annotation reference"/>
    <w:uiPriority w:val="99"/>
    <w:semiHidden/>
    <w:unhideWhenUsed/>
    <w:rsid w:val="00BC7133"/>
    <w:rPr>
      <w:sz w:val="16"/>
      <w:szCs w:val="16"/>
    </w:rPr>
  </w:style>
  <w:style w:type="paragraph" w:styleId="CommentText">
    <w:name w:val="annotation text"/>
    <w:basedOn w:val="Normal"/>
    <w:link w:val="CommentTextChar"/>
    <w:uiPriority w:val="99"/>
    <w:semiHidden/>
    <w:unhideWhenUsed/>
    <w:rsid w:val="00BC7133"/>
  </w:style>
  <w:style w:type="character" w:customStyle="1" w:styleId="CommentTextChar">
    <w:name w:val="Comment Text Char"/>
    <w:basedOn w:val="DefaultParagraphFont"/>
    <w:link w:val="CommentText"/>
    <w:uiPriority w:val="99"/>
    <w:semiHidden/>
    <w:rsid w:val="00BC7133"/>
  </w:style>
  <w:style w:type="paragraph" w:styleId="CommentSubject">
    <w:name w:val="annotation subject"/>
    <w:basedOn w:val="CommentText"/>
    <w:next w:val="CommentText"/>
    <w:link w:val="CommentSubjectChar"/>
    <w:uiPriority w:val="99"/>
    <w:semiHidden/>
    <w:unhideWhenUsed/>
    <w:rsid w:val="00BC7133"/>
    <w:rPr>
      <w:b/>
      <w:bCs/>
    </w:rPr>
  </w:style>
  <w:style w:type="character" w:customStyle="1" w:styleId="CommentSubjectChar">
    <w:name w:val="Comment Subject Char"/>
    <w:link w:val="CommentSubject"/>
    <w:uiPriority w:val="99"/>
    <w:semiHidden/>
    <w:rsid w:val="00BC7133"/>
    <w:rPr>
      <w:b/>
      <w:bCs/>
    </w:rPr>
  </w:style>
  <w:style w:type="paragraph" w:styleId="BalloonText">
    <w:name w:val="Balloon Text"/>
    <w:basedOn w:val="Normal"/>
    <w:link w:val="BalloonTextChar"/>
    <w:uiPriority w:val="99"/>
    <w:semiHidden/>
    <w:unhideWhenUsed/>
    <w:rsid w:val="00BC7133"/>
    <w:rPr>
      <w:rFonts w:ascii="Segoe UI" w:hAnsi="Segoe UI" w:cs="Segoe UI"/>
      <w:sz w:val="18"/>
      <w:szCs w:val="18"/>
    </w:rPr>
  </w:style>
  <w:style w:type="character" w:customStyle="1" w:styleId="BalloonTextChar">
    <w:name w:val="Balloon Text Char"/>
    <w:link w:val="BalloonText"/>
    <w:uiPriority w:val="99"/>
    <w:semiHidden/>
    <w:rsid w:val="00BC7133"/>
    <w:rPr>
      <w:rFonts w:ascii="Segoe UI" w:hAnsi="Segoe UI" w:cs="Segoe UI"/>
      <w:sz w:val="18"/>
      <w:szCs w:val="18"/>
    </w:rPr>
  </w:style>
  <w:style w:type="character" w:customStyle="1" w:styleId="UnresolvedMention1">
    <w:name w:val="Unresolved Mention1"/>
    <w:uiPriority w:val="99"/>
    <w:semiHidden/>
    <w:unhideWhenUsed/>
    <w:rsid w:val="002E666E"/>
    <w:rPr>
      <w:color w:val="605E5C"/>
      <w:shd w:val="clear" w:color="auto" w:fill="E1DFDD"/>
    </w:rPr>
  </w:style>
  <w:style w:type="paragraph" w:styleId="NoSpacing">
    <w:name w:val="No Spacing"/>
    <w:uiPriority w:val="1"/>
    <w:qFormat/>
    <w:rsid w:val="001124FA"/>
    <w:rPr>
      <w:rFonts w:ascii="Calibri" w:hAnsi="Calibri"/>
      <w:sz w:val="22"/>
      <w:szCs w:val="22"/>
    </w:rPr>
  </w:style>
  <w:style w:type="paragraph" w:styleId="Header">
    <w:name w:val="header"/>
    <w:basedOn w:val="Normal"/>
    <w:link w:val="HeaderChar"/>
    <w:uiPriority w:val="99"/>
    <w:unhideWhenUsed/>
    <w:rsid w:val="004E2E35"/>
    <w:pPr>
      <w:tabs>
        <w:tab w:val="center" w:pos="4680"/>
        <w:tab w:val="right" w:pos="9360"/>
      </w:tabs>
    </w:pPr>
  </w:style>
  <w:style w:type="character" w:customStyle="1" w:styleId="HeaderChar">
    <w:name w:val="Header Char"/>
    <w:basedOn w:val="DefaultParagraphFont"/>
    <w:link w:val="Header"/>
    <w:uiPriority w:val="99"/>
    <w:rsid w:val="004E2E35"/>
  </w:style>
  <w:style w:type="paragraph" w:styleId="Footer">
    <w:name w:val="footer"/>
    <w:basedOn w:val="Normal"/>
    <w:link w:val="FooterChar"/>
    <w:uiPriority w:val="99"/>
    <w:unhideWhenUsed/>
    <w:rsid w:val="004E2E35"/>
    <w:pPr>
      <w:tabs>
        <w:tab w:val="center" w:pos="4680"/>
        <w:tab w:val="right" w:pos="9360"/>
      </w:tabs>
    </w:pPr>
  </w:style>
  <w:style w:type="character" w:customStyle="1" w:styleId="FooterChar">
    <w:name w:val="Footer Char"/>
    <w:basedOn w:val="DefaultParagraphFont"/>
    <w:link w:val="Footer"/>
    <w:uiPriority w:val="99"/>
    <w:rsid w:val="004E2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hs.washington.edu/workplace/accident-and-injury-repor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11009</CharactersWithSpaces>
  <SharedDoc>false</SharedDoc>
  <HLinks>
    <vt:vector size="12" baseType="variant">
      <vt:variant>
        <vt:i4>3997819</vt:i4>
      </vt:variant>
      <vt:variant>
        <vt:i4>0</vt:i4>
      </vt:variant>
      <vt:variant>
        <vt:i4>0</vt:i4>
      </vt:variant>
      <vt:variant>
        <vt:i4>5</vt:i4>
      </vt:variant>
      <vt:variant>
        <vt:lpwstr>http://www.ehs.washington.edu/</vt:lpwstr>
      </vt:variant>
      <vt:variant>
        <vt:lpwstr/>
      </vt:variant>
      <vt:variant>
        <vt:i4>6815776</vt:i4>
      </vt:variant>
      <vt:variant>
        <vt:i4>0</vt:i4>
      </vt:variant>
      <vt:variant>
        <vt:i4>0</vt:i4>
      </vt:variant>
      <vt:variant>
        <vt:i4>5</vt:i4>
      </vt:variant>
      <vt:variant>
        <vt:lpwstr>https://www.ehs.washington.edu/workplace/accident-and-injury-reporting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Cordts</dc:creator>
  <cp:keywords/>
  <dc:description/>
  <cp:lastModifiedBy>Karen Crow, UW EH&amp;S</cp:lastModifiedBy>
  <cp:revision>2</cp:revision>
  <cp:lastPrinted>2021-10-01T22:04:00Z</cp:lastPrinted>
  <dcterms:created xsi:type="dcterms:W3CDTF">2022-04-21T22:01:00Z</dcterms:created>
  <dcterms:modified xsi:type="dcterms:W3CDTF">2022-04-21T22:01:00Z</dcterms:modified>
</cp:coreProperties>
</file>