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10C4" w14:textId="77777777" w:rsidR="008E3668" w:rsidRDefault="008E3668" w:rsidP="008E3668">
      <w:pPr>
        <w:spacing w:before="120" w:after="120"/>
        <w:rPr>
          <w:rFonts w:cstheme="minorHAnsi"/>
          <w:b/>
          <w:color w:val="FF0000"/>
        </w:rPr>
      </w:pPr>
      <w:r>
        <w:rPr>
          <w:rFonts w:cstheme="minorHAnsi"/>
          <w:b/>
          <w:color w:val="FF0000"/>
          <w:u w:val="single"/>
        </w:rPr>
        <w:t xml:space="preserve">INSTRUCTIONS: </w:t>
      </w:r>
      <w:r w:rsidRPr="00B02067">
        <w:rPr>
          <w:rFonts w:cstheme="minorHAnsi"/>
          <w:b/>
          <w:color w:val="FF0000"/>
          <w:u w:val="single"/>
        </w:rPr>
        <w:t>This is an SOP template</w:t>
      </w:r>
      <w:r>
        <w:rPr>
          <w:rFonts w:cstheme="minorHAnsi"/>
          <w:b/>
          <w:color w:val="FF0000"/>
          <w:u w:val="single"/>
        </w:rPr>
        <w:t xml:space="preserve">; it </w:t>
      </w:r>
      <w:r w:rsidRPr="00B02067">
        <w:rPr>
          <w:rFonts w:cstheme="minorHAnsi"/>
          <w:b/>
          <w:color w:val="FF0000"/>
          <w:u w:val="single"/>
        </w:rPr>
        <w:t xml:space="preserve">is complete </w:t>
      </w:r>
      <w:r>
        <w:rPr>
          <w:rFonts w:cstheme="minorHAnsi"/>
          <w:b/>
          <w:color w:val="FF0000"/>
          <w:u w:val="single"/>
        </w:rPr>
        <w:t>when</w:t>
      </w:r>
      <w:r w:rsidRPr="00B02067">
        <w:rPr>
          <w:rFonts w:cstheme="minorHAnsi"/>
          <w:b/>
          <w:color w:val="FF0000"/>
        </w:rPr>
        <w:t xml:space="preserve"> </w:t>
      </w:r>
    </w:p>
    <w:p w14:paraId="46E7E3F4" w14:textId="77777777" w:rsidR="008E3668" w:rsidRPr="002D6943" w:rsidRDefault="008E3668" w:rsidP="008E3668">
      <w:pPr>
        <w:spacing w:before="120" w:after="120"/>
        <w:rPr>
          <w:rFonts w:cstheme="minorHAnsi"/>
          <w:bCs/>
          <w:color w:val="FF0000"/>
        </w:rPr>
      </w:pPr>
      <w:r w:rsidRPr="00B02067">
        <w:rPr>
          <w:rFonts w:cstheme="minorHAnsi"/>
          <w:b/>
          <w:color w:val="FF0000"/>
        </w:rPr>
        <w:t xml:space="preserve">1) </w:t>
      </w:r>
      <w:r>
        <w:rPr>
          <w:rFonts w:cstheme="minorHAnsi"/>
          <w:b/>
          <w:color w:val="FF0000"/>
        </w:rPr>
        <w:t>A</w:t>
      </w:r>
      <w:r w:rsidRPr="00B02067">
        <w:rPr>
          <w:rFonts w:cstheme="minorHAnsi"/>
          <w:b/>
          <w:color w:val="FF0000"/>
        </w:rPr>
        <w:t xml:space="preserve">ll </w:t>
      </w:r>
      <w:r>
        <w:rPr>
          <w:rFonts w:cstheme="minorHAnsi"/>
          <w:b/>
          <w:color w:val="FF0000"/>
        </w:rPr>
        <w:t>form fields</w:t>
      </w:r>
      <w:r w:rsidRPr="00B02067">
        <w:rPr>
          <w:rFonts w:cstheme="minorHAnsi"/>
          <w:b/>
          <w:color w:val="FF0000"/>
        </w:rPr>
        <w:t xml:space="preserve"> ha</w:t>
      </w:r>
      <w:r>
        <w:rPr>
          <w:rFonts w:cstheme="minorHAnsi"/>
          <w:b/>
          <w:color w:val="FF0000"/>
        </w:rPr>
        <w:t>ve</w:t>
      </w:r>
      <w:r w:rsidRPr="00B02067">
        <w:rPr>
          <w:rFonts w:cstheme="minorHAnsi"/>
          <w:b/>
          <w:color w:val="FF0000"/>
        </w:rPr>
        <w:t xml:space="preserve"> been </w:t>
      </w:r>
      <w:r>
        <w:rPr>
          <w:rFonts w:cstheme="minorHAnsi"/>
          <w:b/>
          <w:color w:val="FF0000"/>
        </w:rPr>
        <w:t>completed</w:t>
      </w:r>
      <w:r w:rsidRPr="00B02067">
        <w:rPr>
          <w:rFonts w:cstheme="minorHAnsi"/>
          <w:b/>
          <w:color w:val="FF0000"/>
        </w:rPr>
        <w:t xml:space="preserve"> to reflect chemical/lab-specific information, </w:t>
      </w:r>
      <w:r w:rsidRPr="002D6943">
        <w:rPr>
          <w:rFonts w:cstheme="minorHAnsi"/>
          <w:bCs/>
          <w:color w:val="FF0000"/>
        </w:rPr>
        <w:t xml:space="preserve">including </w:t>
      </w:r>
      <w:r>
        <w:rPr>
          <w:rFonts w:cstheme="minorHAnsi"/>
          <w:bCs/>
          <w:color w:val="FF0000"/>
        </w:rPr>
        <w:t xml:space="preserve">adding </w:t>
      </w:r>
      <w:r w:rsidRPr="002D6943">
        <w:rPr>
          <w:rFonts w:cstheme="minorHAnsi"/>
          <w:bCs/>
          <w:color w:val="FF0000"/>
        </w:rPr>
        <w:t>relevant procedure information, or deleted inapplicable</w:t>
      </w:r>
      <w:r>
        <w:rPr>
          <w:rFonts w:cstheme="minorHAnsi"/>
          <w:bCs/>
          <w:color w:val="FF0000"/>
        </w:rPr>
        <w:t xml:space="preserve"> information</w:t>
      </w:r>
      <w:r w:rsidRPr="002D6943">
        <w:rPr>
          <w:rFonts w:cstheme="minorHAnsi"/>
          <w:bCs/>
          <w:color w:val="FF0000"/>
        </w:rPr>
        <w:t xml:space="preserve">; and </w:t>
      </w:r>
    </w:p>
    <w:p w14:paraId="4920DCAF" w14:textId="77777777" w:rsidR="008E3668" w:rsidRDefault="008E3668" w:rsidP="008E3668">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0CBF05A3" w14:textId="77777777" w:rsidR="008E3668" w:rsidRPr="002D6943" w:rsidRDefault="008E3668" w:rsidP="008E3668">
      <w:pPr>
        <w:spacing w:before="120" w:after="120"/>
        <w:rPr>
          <w:rFonts w:cstheme="minorHAnsi"/>
          <w:bCs/>
          <w:color w:val="FF0000"/>
        </w:rPr>
      </w:pPr>
      <w:r w:rsidRPr="002D6943">
        <w:rPr>
          <w:rFonts w:cstheme="minorHAnsi"/>
          <w:bCs/>
          <w:color w:val="FF0000"/>
        </w:rPr>
        <w:t xml:space="preserve">Use safety data sheets (SDSs) as a resource for chemical-specific information. </w:t>
      </w:r>
      <w:r>
        <w:rPr>
          <w:rFonts w:cstheme="minorHAnsi"/>
          <w:bCs/>
          <w:color w:val="FF0000"/>
        </w:rPr>
        <w:t>Text highlighted in gray indicates where information should be added or edited. Delete</w:t>
      </w:r>
      <w:r w:rsidRPr="002D6943">
        <w:rPr>
          <w:rFonts w:cstheme="minorHAnsi"/>
          <w:bCs/>
          <w:color w:val="FF0000"/>
        </w:rPr>
        <w:t xml:space="preserve"> </w:t>
      </w:r>
      <w:r>
        <w:rPr>
          <w:rFonts w:cstheme="minorHAnsi"/>
          <w:bCs/>
          <w:color w:val="FF0000"/>
        </w:rPr>
        <w:t>all</w:t>
      </w:r>
      <w:r w:rsidRPr="002D6943">
        <w:rPr>
          <w:rFonts w:cstheme="minorHAnsi"/>
          <w:bCs/>
          <w:color w:val="FF0000"/>
        </w:rPr>
        <w:t xml:space="preserve"> instructions </w:t>
      </w:r>
      <w:r>
        <w:rPr>
          <w:rFonts w:cstheme="minorHAnsi"/>
          <w:bCs/>
          <w:color w:val="FF0000"/>
        </w:rPr>
        <w:t xml:space="preserve">in red text </w:t>
      </w:r>
      <w:r w:rsidRPr="002D6943">
        <w:rPr>
          <w:rFonts w:cstheme="minorHAnsi"/>
          <w:bCs/>
          <w:color w:val="FF0000"/>
        </w:rPr>
        <w:t>and “Draft” watermark after the SOP is approved</w:t>
      </w:r>
      <w:r>
        <w:rPr>
          <w:rFonts w:cstheme="minorHAnsi"/>
          <w:bCs/>
          <w:color w:val="FF0000"/>
        </w:rPr>
        <w:t xml:space="preserve"> by PI</w:t>
      </w:r>
      <w:r w:rsidRPr="002D6943">
        <w:rPr>
          <w:rFonts w:cstheme="minorHAnsi"/>
          <w:bCs/>
          <w:color w:val="FF0000"/>
        </w:rPr>
        <w:t>.</w:t>
      </w:r>
    </w:p>
    <w:p w14:paraId="34A30EAA" w14:textId="2DD242D5" w:rsidR="007832A9" w:rsidRDefault="00571048" w:rsidP="00411845">
      <w:pPr>
        <w:spacing w:before="120" w:after="120"/>
        <w:jc w:val="center"/>
        <w:rPr>
          <w:rFonts w:cstheme="minorHAnsi"/>
          <w:sz w:val="48"/>
          <w:szCs w:val="48"/>
        </w:rPr>
      </w:pPr>
      <w:r>
        <w:rPr>
          <w:rFonts w:cstheme="minorHAnsi"/>
          <w:sz w:val="48"/>
          <w:szCs w:val="48"/>
        </w:rPr>
        <w:t>Standard Operating Procedure</w:t>
      </w:r>
    </w:p>
    <w:p w14:paraId="3EED39E1" w14:textId="554B498E" w:rsidR="00571048" w:rsidRDefault="003148DB" w:rsidP="00411845">
      <w:pPr>
        <w:spacing w:before="120" w:after="120"/>
        <w:jc w:val="center"/>
        <w:rPr>
          <w:rFonts w:cstheme="minorHAnsi"/>
          <w:sz w:val="36"/>
          <w:szCs w:val="36"/>
        </w:rPr>
      </w:pPr>
      <w:r>
        <w:rPr>
          <w:rFonts w:cstheme="minorHAnsi"/>
          <w:sz w:val="36"/>
          <w:szCs w:val="36"/>
        </w:rPr>
        <w:t>Formaldehyde</w:t>
      </w:r>
    </w:p>
    <w:p w14:paraId="2B574A78" w14:textId="36208BEF" w:rsidR="00411845" w:rsidRDefault="00411845" w:rsidP="00DB469C">
      <w:pPr>
        <w:pStyle w:val="Heading1"/>
        <w:spacing w:before="120" w:after="120" w:line="288" w:lineRule="auto"/>
        <w:rPr>
          <w:rFonts w:asciiTheme="minorHAnsi" w:hAnsiTheme="minorHAnsi" w:cstheme="minorHAnsi"/>
          <w:b/>
        </w:rPr>
      </w:pPr>
      <w:r w:rsidRPr="00DB469C">
        <w:rPr>
          <w:rFonts w:asciiTheme="minorHAnsi" w:hAnsiTheme="minorHAnsi" w:cstheme="minorHAnsi"/>
          <w:b/>
        </w:rPr>
        <w:t>Section 1 – Lab-Specific Information</w:t>
      </w:r>
    </w:p>
    <w:p w14:paraId="4B0A3AD1" w14:textId="0D1FCAFA" w:rsidR="00C36624" w:rsidRDefault="00C36624" w:rsidP="00C36624">
      <w:pPr>
        <w:ind w:left="360"/>
        <w:rPr>
          <w:rFonts w:cstheme="minorHAnsi"/>
          <w:b/>
        </w:rPr>
      </w:pPr>
      <w:r>
        <w:rPr>
          <w:rFonts w:cstheme="minorHAnsi"/>
          <w:b/>
        </w:rPr>
        <w:t>Chemical</w:t>
      </w:r>
      <w:r w:rsidRPr="00A44986">
        <w:rPr>
          <w:rFonts w:cstheme="minorHAnsi"/>
          <w:b/>
        </w:rPr>
        <w:t>(s) covered by this SOP:</w:t>
      </w:r>
      <w:r w:rsidRPr="00A44986">
        <w:rPr>
          <w:rFonts w:cstheme="minorHAnsi"/>
          <w:b/>
        </w:rPr>
        <w:tab/>
      </w:r>
      <w:r w:rsidRPr="00A44986">
        <w:rPr>
          <w:rFonts w:cstheme="minorHAnsi"/>
          <w:b/>
        </w:rPr>
        <w:tab/>
      </w:r>
      <w:r w:rsidRPr="00A44986">
        <w:rPr>
          <w:rFonts w:cstheme="minorHAnsi"/>
          <w:b/>
        </w:rPr>
        <w:tab/>
      </w:r>
      <w:r>
        <w:rPr>
          <w:rFonts w:cstheme="minorHAnsi"/>
          <w:b/>
        </w:rPr>
        <w:tab/>
      </w:r>
      <w:r w:rsidR="00867A5F">
        <w:rPr>
          <w:rFonts w:cstheme="minorHAnsi"/>
          <w:b/>
        </w:rPr>
        <w:fldChar w:fldCharType="begin">
          <w:ffData>
            <w:name w:val="Text3"/>
            <w:enabled/>
            <w:calcOnExit w:val="0"/>
            <w:statusText w:type="text" w:val="Chemical(s) covered by this SOP"/>
            <w:textInput/>
          </w:ffData>
        </w:fldChar>
      </w:r>
      <w:bookmarkStart w:id="0" w:name="Text3"/>
      <w:r w:rsidR="00867A5F">
        <w:rPr>
          <w:rFonts w:cstheme="minorHAnsi"/>
          <w:b/>
        </w:rPr>
        <w:instrText xml:space="preserve"> FORMTEXT </w:instrText>
      </w:r>
      <w:r w:rsidR="00867A5F">
        <w:rPr>
          <w:rFonts w:cstheme="minorHAnsi"/>
          <w:b/>
        </w:rPr>
      </w:r>
      <w:r w:rsidR="00867A5F">
        <w:rPr>
          <w:rFonts w:cstheme="minorHAnsi"/>
          <w:b/>
        </w:rPr>
        <w:fldChar w:fldCharType="separate"/>
      </w:r>
      <w:r w:rsidR="00867A5F">
        <w:rPr>
          <w:rFonts w:cstheme="minorHAnsi"/>
          <w:b/>
          <w:noProof/>
        </w:rPr>
        <w:t> </w:t>
      </w:r>
      <w:r w:rsidR="00867A5F">
        <w:rPr>
          <w:rFonts w:cstheme="minorHAnsi"/>
          <w:b/>
          <w:noProof/>
        </w:rPr>
        <w:t> </w:t>
      </w:r>
      <w:r w:rsidR="00867A5F">
        <w:rPr>
          <w:rFonts w:cstheme="minorHAnsi"/>
          <w:b/>
          <w:noProof/>
        </w:rPr>
        <w:t> </w:t>
      </w:r>
      <w:r w:rsidR="00867A5F">
        <w:rPr>
          <w:rFonts w:cstheme="minorHAnsi"/>
          <w:b/>
          <w:noProof/>
        </w:rPr>
        <w:t> </w:t>
      </w:r>
      <w:r w:rsidR="00867A5F">
        <w:rPr>
          <w:rFonts w:cstheme="minorHAnsi"/>
          <w:b/>
          <w:noProof/>
        </w:rPr>
        <w:t> </w:t>
      </w:r>
      <w:r w:rsidR="00867A5F">
        <w:rPr>
          <w:rFonts w:cstheme="minorHAnsi"/>
          <w:b/>
        </w:rPr>
        <w:fldChar w:fldCharType="end"/>
      </w:r>
      <w:bookmarkEnd w:id="0"/>
    </w:p>
    <w:p w14:paraId="6B98C7BD" w14:textId="3DB7A4AC" w:rsidR="00C36624" w:rsidRPr="00A44986" w:rsidRDefault="00C36624" w:rsidP="00C36624">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00914FA4">
        <w:rPr>
          <w:rFonts w:cstheme="minorHAnsi"/>
          <w:b/>
        </w:rPr>
        <w:fldChar w:fldCharType="begin">
          <w:ffData>
            <w:name w:val=""/>
            <w:enabled/>
            <w:calcOnExit w:val="0"/>
            <w:statusText w:type="text" w:val="Building/Room(s) covered by this SOP:"/>
            <w:textInput/>
          </w:ffData>
        </w:fldChar>
      </w:r>
      <w:r w:rsidR="00914FA4">
        <w:rPr>
          <w:rFonts w:cstheme="minorHAnsi"/>
          <w:b/>
        </w:rPr>
        <w:instrText xml:space="preserve"> FORMTEXT </w:instrText>
      </w:r>
      <w:r w:rsidR="00914FA4">
        <w:rPr>
          <w:rFonts w:cstheme="minorHAnsi"/>
          <w:b/>
        </w:rPr>
      </w:r>
      <w:r w:rsidR="00914FA4">
        <w:rPr>
          <w:rFonts w:cstheme="minorHAnsi"/>
          <w:b/>
        </w:rPr>
        <w:fldChar w:fldCharType="separate"/>
      </w:r>
      <w:r w:rsidR="00914FA4">
        <w:rPr>
          <w:rFonts w:cstheme="minorHAnsi"/>
          <w:b/>
          <w:noProof/>
        </w:rPr>
        <w:t> </w:t>
      </w:r>
      <w:r w:rsidR="00914FA4">
        <w:rPr>
          <w:rFonts w:cstheme="minorHAnsi"/>
          <w:b/>
          <w:noProof/>
        </w:rPr>
        <w:t> </w:t>
      </w:r>
      <w:r w:rsidR="00914FA4">
        <w:rPr>
          <w:rFonts w:cstheme="minorHAnsi"/>
          <w:b/>
          <w:noProof/>
        </w:rPr>
        <w:t> </w:t>
      </w:r>
      <w:r w:rsidR="00914FA4">
        <w:rPr>
          <w:rFonts w:cstheme="minorHAnsi"/>
          <w:b/>
          <w:noProof/>
        </w:rPr>
        <w:t> </w:t>
      </w:r>
      <w:r w:rsidR="00914FA4">
        <w:rPr>
          <w:rFonts w:cstheme="minorHAnsi"/>
          <w:b/>
          <w:noProof/>
        </w:rPr>
        <w:t> </w:t>
      </w:r>
      <w:r w:rsidR="00914FA4">
        <w:rPr>
          <w:rFonts w:cstheme="minorHAnsi"/>
          <w:b/>
        </w:rPr>
        <w:fldChar w:fldCharType="end"/>
      </w:r>
    </w:p>
    <w:p w14:paraId="627F3AB1" w14:textId="09BFC9DD" w:rsidR="00C36624" w:rsidRPr="00A44986" w:rsidRDefault="00C36624" w:rsidP="00C36624">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00914FA4">
        <w:rPr>
          <w:b/>
        </w:rPr>
        <w:fldChar w:fldCharType="begin">
          <w:ffData>
            <w:name w:val="Text4"/>
            <w:enabled/>
            <w:calcOnExit w:val="0"/>
            <w:statusText w:type="text" w:val="unit or department"/>
            <w:textInput/>
          </w:ffData>
        </w:fldChar>
      </w:r>
      <w:bookmarkStart w:id="1" w:name="Text4"/>
      <w:r w:rsidR="00914FA4">
        <w:rPr>
          <w:b/>
        </w:rPr>
        <w:instrText xml:space="preserve"> FORMTEXT </w:instrText>
      </w:r>
      <w:r w:rsidR="00914FA4">
        <w:rPr>
          <w:b/>
        </w:rPr>
      </w:r>
      <w:r w:rsidR="00914FA4">
        <w:rPr>
          <w:b/>
        </w:rPr>
        <w:fldChar w:fldCharType="separate"/>
      </w:r>
      <w:r w:rsidR="00914FA4">
        <w:rPr>
          <w:b/>
          <w:noProof/>
        </w:rPr>
        <w:t> </w:t>
      </w:r>
      <w:r w:rsidR="00914FA4">
        <w:rPr>
          <w:b/>
          <w:noProof/>
        </w:rPr>
        <w:t> </w:t>
      </w:r>
      <w:r w:rsidR="00914FA4">
        <w:rPr>
          <w:b/>
          <w:noProof/>
        </w:rPr>
        <w:t> </w:t>
      </w:r>
      <w:r w:rsidR="00914FA4">
        <w:rPr>
          <w:b/>
          <w:noProof/>
        </w:rPr>
        <w:t> </w:t>
      </w:r>
      <w:r w:rsidR="00914FA4">
        <w:rPr>
          <w:b/>
          <w:noProof/>
        </w:rPr>
        <w:t> </w:t>
      </w:r>
      <w:r w:rsidR="00914FA4">
        <w:rPr>
          <w:b/>
        </w:rPr>
        <w:fldChar w:fldCharType="end"/>
      </w:r>
      <w:bookmarkEnd w:id="1"/>
    </w:p>
    <w:p w14:paraId="45FB7F2D" w14:textId="5A7555EC" w:rsidR="00C36624" w:rsidRPr="00A44986" w:rsidRDefault="00C36624" w:rsidP="00C36624">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00914FA4">
        <w:rPr>
          <w:rFonts w:cstheme="minorHAnsi"/>
          <w:b/>
        </w:rPr>
        <w:fldChar w:fldCharType="begin">
          <w:ffData>
            <w:name w:val="Text5"/>
            <w:enabled/>
            <w:calcOnExit w:val="0"/>
            <w:statusText w:type="text" w:val="PI name"/>
            <w:textInput/>
          </w:ffData>
        </w:fldChar>
      </w:r>
      <w:bookmarkStart w:id="2" w:name="Text5"/>
      <w:r w:rsidR="00914FA4">
        <w:rPr>
          <w:rFonts w:cstheme="minorHAnsi"/>
          <w:b/>
        </w:rPr>
        <w:instrText xml:space="preserve"> FORMTEXT </w:instrText>
      </w:r>
      <w:r w:rsidR="00914FA4">
        <w:rPr>
          <w:rFonts w:cstheme="minorHAnsi"/>
          <w:b/>
        </w:rPr>
      </w:r>
      <w:r w:rsidR="00914FA4">
        <w:rPr>
          <w:rFonts w:cstheme="minorHAnsi"/>
          <w:b/>
        </w:rPr>
        <w:fldChar w:fldCharType="separate"/>
      </w:r>
      <w:r w:rsidR="00914FA4">
        <w:rPr>
          <w:rFonts w:cstheme="minorHAnsi"/>
          <w:b/>
          <w:noProof/>
        </w:rPr>
        <w:t> </w:t>
      </w:r>
      <w:r w:rsidR="00914FA4">
        <w:rPr>
          <w:rFonts w:cstheme="minorHAnsi"/>
          <w:b/>
          <w:noProof/>
        </w:rPr>
        <w:t> </w:t>
      </w:r>
      <w:r w:rsidR="00914FA4">
        <w:rPr>
          <w:rFonts w:cstheme="minorHAnsi"/>
          <w:b/>
          <w:noProof/>
        </w:rPr>
        <w:t> </w:t>
      </w:r>
      <w:r w:rsidR="00914FA4">
        <w:rPr>
          <w:rFonts w:cstheme="minorHAnsi"/>
          <w:b/>
          <w:noProof/>
        </w:rPr>
        <w:t> </w:t>
      </w:r>
      <w:r w:rsidR="00914FA4">
        <w:rPr>
          <w:rFonts w:cstheme="minorHAnsi"/>
          <w:b/>
          <w:noProof/>
        </w:rPr>
        <w:t> </w:t>
      </w:r>
      <w:r w:rsidR="00914FA4">
        <w:rPr>
          <w:rFonts w:cstheme="minorHAnsi"/>
          <w:b/>
        </w:rPr>
        <w:fldChar w:fldCharType="end"/>
      </w:r>
      <w:bookmarkEnd w:id="2"/>
    </w:p>
    <w:p w14:paraId="5C4ACA3F" w14:textId="06CF3FB4" w:rsidR="00C36624" w:rsidRPr="00A44986" w:rsidRDefault="00C36624" w:rsidP="00C36624">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00914FA4">
        <w:rPr>
          <w:rFonts w:cstheme="minorHAnsi"/>
          <w:b/>
        </w:rPr>
        <w:fldChar w:fldCharType="begin">
          <w:ffData>
            <w:name w:val="Text6"/>
            <w:enabled/>
            <w:calcOnExit w:val="0"/>
            <w:statusText w:type="text" w:val="PI signature/date"/>
            <w:textInput/>
          </w:ffData>
        </w:fldChar>
      </w:r>
      <w:bookmarkStart w:id="3" w:name="Text6"/>
      <w:r w:rsidR="00914FA4">
        <w:rPr>
          <w:rFonts w:cstheme="minorHAnsi"/>
          <w:b/>
        </w:rPr>
        <w:instrText xml:space="preserve"> FORMTEXT </w:instrText>
      </w:r>
      <w:r w:rsidR="00914FA4">
        <w:rPr>
          <w:rFonts w:cstheme="minorHAnsi"/>
          <w:b/>
        </w:rPr>
      </w:r>
      <w:r w:rsidR="00914FA4">
        <w:rPr>
          <w:rFonts w:cstheme="minorHAnsi"/>
          <w:b/>
        </w:rPr>
        <w:fldChar w:fldCharType="separate"/>
      </w:r>
      <w:r w:rsidR="00914FA4">
        <w:rPr>
          <w:rFonts w:cstheme="minorHAnsi"/>
          <w:b/>
          <w:noProof/>
        </w:rPr>
        <w:t> </w:t>
      </w:r>
      <w:r w:rsidR="00914FA4">
        <w:rPr>
          <w:rFonts w:cstheme="minorHAnsi"/>
          <w:b/>
          <w:noProof/>
        </w:rPr>
        <w:t> </w:t>
      </w:r>
      <w:r w:rsidR="00914FA4">
        <w:rPr>
          <w:rFonts w:cstheme="minorHAnsi"/>
          <w:b/>
          <w:noProof/>
        </w:rPr>
        <w:t> </w:t>
      </w:r>
      <w:r w:rsidR="00914FA4">
        <w:rPr>
          <w:rFonts w:cstheme="minorHAnsi"/>
          <w:b/>
          <w:noProof/>
        </w:rPr>
        <w:t> </w:t>
      </w:r>
      <w:r w:rsidR="00914FA4">
        <w:rPr>
          <w:rFonts w:cstheme="minorHAnsi"/>
          <w:b/>
          <w:noProof/>
        </w:rPr>
        <w:t> </w:t>
      </w:r>
      <w:r w:rsidR="00914FA4">
        <w:rPr>
          <w:rFonts w:cstheme="minorHAnsi"/>
          <w:b/>
        </w:rPr>
        <w:fldChar w:fldCharType="end"/>
      </w:r>
      <w:bookmarkEnd w:id="3"/>
    </w:p>
    <w:p w14:paraId="6565916D" w14:textId="77777777" w:rsidR="00C36624" w:rsidRDefault="00C36624" w:rsidP="00A06BFA">
      <w:pPr>
        <w:spacing w:before="120" w:after="120" w:line="288" w:lineRule="auto"/>
        <w:rPr>
          <w:rFonts w:cstheme="minorHAnsi"/>
          <w:b/>
          <w:sz w:val="24"/>
          <w:szCs w:val="24"/>
        </w:rPr>
      </w:pPr>
    </w:p>
    <w:p w14:paraId="06C92952" w14:textId="222E4DA6" w:rsidR="00411845" w:rsidRDefault="00F80A3B" w:rsidP="00A06BFA">
      <w:pPr>
        <w:spacing w:before="120" w:after="120" w:line="288" w:lineRule="auto"/>
        <w:rPr>
          <w:rFonts w:cstheme="minorHAnsi"/>
          <w:b/>
          <w:sz w:val="24"/>
          <w:szCs w:val="24"/>
        </w:rPr>
      </w:pPr>
      <w:r>
        <w:rPr>
          <w:rFonts w:cstheme="minorHAnsi"/>
          <w:b/>
          <w:sz w:val="24"/>
          <w:szCs w:val="24"/>
        </w:rPr>
        <w:t>Important Definitions</w:t>
      </w:r>
      <w:r w:rsidR="00411845" w:rsidRPr="00DC7D29">
        <w:rPr>
          <w:rFonts w:cstheme="minorHAnsi"/>
          <w:sz w:val="24"/>
          <w:szCs w:val="24"/>
        </w:rPr>
        <w:t xml:space="preserve">       </w:t>
      </w:r>
    </w:p>
    <w:p w14:paraId="0FA5B40A" w14:textId="3A65D602" w:rsidR="00975689" w:rsidRPr="00975689" w:rsidRDefault="00D3219D" w:rsidP="00975689">
      <w:pPr>
        <w:pStyle w:val="NoSpacing"/>
        <w:numPr>
          <w:ilvl w:val="0"/>
          <w:numId w:val="19"/>
        </w:numPr>
        <w:spacing w:line="288" w:lineRule="auto"/>
        <w:rPr>
          <w:rFonts w:cstheme="minorHAnsi"/>
          <w:sz w:val="20"/>
          <w:szCs w:val="20"/>
        </w:rPr>
      </w:pPr>
      <w:r>
        <w:rPr>
          <w:rFonts w:cstheme="minorHAnsi"/>
          <w:b/>
          <w:color w:val="222222"/>
          <w:sz w:val="20"/>
          <w:szCs w:val="20"/>
        </w:rPr>
        <w:t>Action level</w:t>
      </w:r>
      <w:r w:rsidR="00975689" w:rsidRPr="0005617D">
        <w:rPr>
          <w:rFonts w:cstheme="minorHAnsi"/>
          <w:b/>
          <w:sz w:val="20"/>
          <w:szCs w:val="20"/>
        </w:rPr>
        <w:t>:</w:t>
      </w:r>
      <w:r w:rsidR="00975689">
        <w:rPr>
          <w:rFonts w:cstheme="minorHAnsi"/>
          <w:sz w:val="20"/>
          <w:szCs w:val="20"/>
        </w:rPr>
        <w:t xml:space="preserve"> </w:t>
      </w:r>
      <w:r w:rsidRPr="00D3219D">
        <w:rPr>
          <w:rFonts w:cstheme="minorHAnsi"/>
          <w:sz w:val="20"/>
          <w:szCs w:val="20"/>
        </w:rPr>
        <w:t xml:space="preserve">a concentration designated </w:t>
      </w:r>
      <w:r>
        <w:rPr>
          <w:rFonts w:cstheme="minorHAnsi"/>
          <w:sz w:val="20"/>
          <w:szCs w:val="20"/>
        </w:rPr>
        <w:t>in regulations</w:t>
      </w:r>
      <w:r w:rsidRPr="00D3219D">
        <w:rPr>
          <w:rFonts w:cstheme="minorHAnsi"/>
          <w:sz w:val="20"/>
          <w:szCs w:val="20"/>
        </w:rPr>
        <w:t xml:space="preserve"> for a specific substance, calculated as an eight (8)-hour time-weighted average, which initiates certain required activities such as exposure monitoring and medical surveillance.</w:t>
      </w:r>
    </w:p>
    <w:p w14:paraId="6E583BF1" w14:textId="727A68BB" w:rsidR="00B15498" w:rsidRPr="00C82D53" w:rsidRDefault="00B15498" w:rsidP="00C82D53">
      <w:pPr>
        <w:pStyle w:val="NoSpacing"/>
        <w:numPr>
          <w:ilvl w:val="0"/>
          <w:numId w:val="19"/>
        </w:numPr>
        <w:spacing w:line="288" w:lineRule="auto"/>
        <w:rPr>
          <w:rFonts w:cstheme="minorHAnsi"/>
          <w:sz w:val="20"/>
          <w:szCs w:val="20"/>
        </w:rPr>
      </w:pPr>
      <w:r>
        <w:rPr>
          <w:rFonts w:cstheme="minorHAnsi"/>
          <w:b/>
          <w:sz w:val="20"/>
          <w:szCs w:val="20"/>
        </w:rPr>
        <w:t xml:space="preserve">Permissible exposure limit (PEL): </w:t>
      </w:r>
      <w:r w:rsidR="00C82D53" w:rsidRPr="00C82D53">
        <w:rPr>
          <w:rFonts w:cstheme="minorHAnsi"/>
          <w:bCs/>
          <w:sz w:val="20"/>
          <w:szCs w:val="20"/>
        </w:rPr>
        <w:t>the exposure limit designated</w:t>
      </w:r>
      <w:r w:rsidR="00C82D53" w:rsidRPr="00D3219D">
        <w:rPr>
          <w:rFonts w:cstheme="minorHAnsi"/>
          <w:sz w:val="20"/>
          <w:szCs w:val="20"/>
        </w:rPr>
        <w:t xml:space="preserve"> </w:t>
      </w:r>
      <w:r w:rsidR="00C82D53">
        <w:rPr>
          <w:rFonts w:cstheme="minorHAnsi"/>
          <w:sz w:val="20"/>
          <w:szCs w:val="20"/>
        </w:rPr>
        <w:t>in regulations</w:t>
      </w:r>
      <w:r w:rsidR="00C82D53" w:rsidRPr="00D3219D">
        <w:rPr>
          <w:rFonts w:cstheme="minorHAnsi"/>
          <w:sz w:val="20"/>
          <w:szCs w:val="20"/>
        </w:rPr>
        <w:t xml:space="preserve"> for a specific substance, calculated as an eight (8)-hour time-weighted average</w:t>
      </w:r>
      <w:r w:rsidR="00C82D53">
        <w:rPr>
          <w:rFonts w:cstheme="minorHAnsi"/>
          <w:sz w:val="20"/>
          <w:szCs w:val="20"/>
        </w:rPr>
        <w:t xml:space="preserve">, that should not be exceeded in a </w:t>
      </w:r>
      <w:proofErr w:type="gramStart"/>
      <w:r w:rsidR="00C82D53">
        <w:rPr>
          <w:rFonts w:cstheme="minorHAnsi"/>
          <w:sz w:val="20"/>
          <w:szCs w:val="20"/>
        </w:rPr>
        <w:t>work day</w:t>
      </w:r>
      <w:proofErr w:type="gramEnd"/>
      <w:r w:rsidR="00C82D53" w:rsidRPr="00D3219D">
        <w:rPr>
          <w:rFonts w:cstheme="minorHAnsi"/>
          <w:sz w:val="20"/>
          <w:szCs w:val="20"/>
        </w:rPr>
        <w:t>.</w:t>
      </w:r>
    </w:p>
    <w:p w14:paraId="3EBADBA3" w14:textId="735A704C" w:rsidR="00B15498" w:rsidRPr="00B15498" w:rsidRDefault="00B15498" w:rsidP="003C74BF">
      <w:pPr>
        <w:pStyle w:val="NoSpacing"/>
        <w:numPr>
          <w:ilvl w:val="0"/>
          <w:numId w:val="19"/>
        </w:numPr>
        <w:spacing w:line="288" w:lineRule="auto"/>
        <w:rPr>
          <w:rFonts w:cstheme="minorHAnsi"/>
          <w:bCs/>
          <w:sz w:val="20"/>
          <w:szCs w:val="20"/>
        </w:rPr>
      </w:pPr>
      <w:r>
        <w:rPr>
          <w:rFonts w:cstheme="minorHAnsi"/>
          <w:b/>
          <w:sz w:val="20"/>
          <w:szCs w:val="20"/>
        </w:rPr>
        <w:t xml:space="preserve">Short-term exposure limit (STEL): </w:t>
      </w:r>
      <w:r w:rsidRPr="00B15498">
        <w:rPr>
          <w:rFonts w:cstheme="minorHAnsi"/>
          <w:bCs/>
          <w:sz w:val="20"/>
          <w:szCs w:val="20"/>
        </w:rPr>
        <w:t>the airborne concentration</w:t>
      </w:r>
      <w:r w:rsidR="00C82D53">
        <w:rPr>
          <w:rFonts w:cstheme="minorHAnsi"/>
          <w:bCs/>
          <w:sz w:val="20"/>
          <w:szCs w:val="20"/>
        </w:rPr>
        <w:t xml:space="preserve"> </w:t>
      </w:r>
      <w:proofErr w:type="gramStart"/>
      <w:r w:rsidR="00C82D53">
        <w:rPr>
          <w:rFonts w:cstheme="minorHAnsi"/>
          <w:bCs/>
          <w:sz w:val="20"/>
          <w:szCs w:val="20"/>
        </w:rPr>
        <w:t>designate</w:t>
      </w:r>
      <w:proofErr w:type="gramEnd"/>
      <w:r w:rsidR="00C82D53">
        <w:rPr>
          <w:rFonts w:cstheme="minorHAnsi"/>
          <w:bCs/>
          <w:sz w:val="20"/>
          <w:szCs w:val="20"/>
        </w:rPr>
        <w:t xml:space="preserve"> in regulations</w:t>
      </w:r>
      <w:r w:rsidRPr="00B15498">
        <w:rPr>
          <w:rFonts w:cstheme="minorHAnsi"/>
          <w:bCs/>
          <w:sz w:val="20"/>
          <w:szCs w:val="20"/>
        </w:rPr>
        <w:t xml:space="preserve"> for a specific substance that should not be exceeded in a 15 minute period. </w:t>
      </w:r>
    </w:p>
    <w:p w14:paraId="64940F1D" w14:textId="49E842D2" w:rsidR="003C74BF" w:rsidRPr="003C74BF" w:rsidRDefault="003C74BF" w:rsidP="003C74BF">
      <w:pPr>
        <w:pStyle w:val="NoSpacing"/>
        <w:numPr>
          <w:ilvl w:val="0"/>
          <w:numId w:val="19"/>
        </w:numPr>
        <w:spacing w:line="288" w:lineRule="auto"/>
        <w:rPr>
          <w:rFonts w:cstheme="minorHAnsi"/>
          <w:b/>
          <w:sz w:val="20"/>
          <w:szCs w:val="20"/>
        </w:rPr>
      </w:pPr>
      <w:r w:rsidRPr="003C74BF">
        <w:rPr>
          <w:rFonts w:cstheme="minorHAnsi"/>
          <w:b/>
          <w:sz w:val="20"/>
          <w:szCs w:val="20"/>
        </w:rPr>
        <w:t xml:space="preserve">Acutely Toxic Material: </w:t>
      </w:r>
      <w:r>
        <w:rPr>
          <w:rFonts w:cstheme="minorHAnsi"/>
          <w:sz w:val="20"/>
          <w:szCs w:val="20"/>
        </w:rPr>
        <w:t>Substances that may be fatal or cause damage to target organs as the result of a single exposure or exposure of short duration. Acute toxins are quantified by substance’s LD50 or LC50.</w:t>
      </w:r>
    </w:p>
    <w:p w14:paraId="1F14BE07" w14:textId="77777777" w:rsidR="003C74BF" w:rsidRPr="00C70BA6" w:rsidRDefault="003C74BF" w:rsidP="003C74BF">
      <w:pPr>
        <w:pStyle w:val="NoSpacing"/>
        <w:numPr>
          <w:ilvl w:val="0"/>
          <w:numId w:val="19"/>
        </w:numPr>
        <w:spacing w:line="288" w:lineRule="auto"/>
        <w:rPr>
          <w:rFonts w:cstheme="minorHAnsi"/>
          <w:sz w:val="20"/>
          <w:szCs w:val="20"/>
        </w:rPr>
      </w:pPr>
      <w:r w:rsidRPr="00C70BA6">
        <w:rPr>
          <w:rFonts w:cstheme="minorHAnsi"/>
          <w:b/>
          <w:sz w:val="20"/>
          <w:szCs w:val="20"/>
        </w:rPr>
        <w:t>Reproductive Toxic Material:</w:t>
      </w:r>
      <w:r>
        <w:rPr>
          <w:rFonts w:cstheme="minorHAnsi"/>
          <w:b/>
          <w:sz w:val="20"/>
          <w:szCs w:val="20"/>
        </w:rPr>
        <w:t xml:space="preserve"> </w:t>
      </w:r>
      <w:r w:rsidRPr="00C70BA6">
        <w:rPr>
          <w:rFonts w:cstheme="minorHAnsi"/>
          <w:sz w:val="20"/>
          <w:szCs w:val="20"/>
        </w:rPr>
        <w:t>Substances that may affect the reproductive capabilities, including chromosomal damage (mutations) and effects on fetuses (teratogens).</w:t>
      </w:r>
    </w:p>
    <w:p w14:paraId="79CADAFF" w14:textId="77777777" w:rsidR="003C74BF" w:rsidRPr="00C70BA6" w:rsidRDefault="003C74BF" w:rsidP="003C74BF">
      <w:pPr>
        <w:pStyle w:val="NoSpacing"/>
        <w:numPr>
          <w:ilvl w:val="0"/>
          <w:numId w:val="19"/>
        </w:numPr>
        <w:spacing w:line="288" w:lineRule="auto"/>
        <w:rPr>
          <w:rFonts w:cstheme="minorHAnsi"/>
          <w:b/>
          <w:sz w:val="20"/>
          <w:szCs w:val="20"/>
        </w:rPr>
      </w:pPr>
      <w:r w:rsidRPr="00C70BA6">
        <w:rPr>
          <w:rFonts w:cstheme="minorHAnsi"/>
          <w:b/>
          <w:sz w:val="20"/>
          <w:szCs w:val="20"/>
        </w:rPr>
        <w:t>Target Organ Toxic Material:</w:t>
      </w:r>
      <w:r w:rsidRPr="00C70BA6">
        <w:t xml:space="preserve"> </w:t>
      </w:r>
      <w:r w:rsidRPr="00C70BA6">
        <w:rPr>
          <w:sz w:val="20"/>
          <w:szCs w:val="20"/>
        </w:rPr>
        <w:t>Substances that pose adverse health effects to specific organs such as the liver, kidneys, lungs, etc</w:t>
      </w:r>
      <w:r>
        <w:rPr>
          <w:sz w:val="20"/>
          <w:szCs w:val="20"/>
        </w:rPr>
        <w:t>.</w:t>
      </w:r>
    </w:p>
    <w:p w14:paraId="76405B46" w14:textId="77777777" w:rsidR="003C74BF" w:rsidRPr="00AE60DF" w:rsidRDefault="003C74BF" w:rsidP="003C74BF">
      <w:pPr>
        <w:pStyle w:val="NoSpacing"/>
        <w:numPr>
          <w:ilvl w:val="0"/>
          <w:numId w:val="19"/>
        </w:numPr>
        <w:spacing w:line="288" w:lineRule="auto"/>
        <w:rPr>
          <w:rFonts w:cstheme="minorHAnsi"/>
          <w:sz w:val="20"/>
          <w:szCs w:val="20"/>
        </w:rPr>
      </w:pPr>
      <w:r>
        <w:rPr>
          <w:rFonts w:cstheme="minorHAnsi"/>
          <w:b/>
          <w:color w:val="222222"/>
          <w:sz w:val="20"/>
          <w:szCs w:val="20"/>
        </w:rPr>
        <w:t xml:space="preserve">Carcinogen: </w:t>
      </w:r>
      <w:r>
        <w:rPr>
          <w:rFonts w:cstheme="minorHAnsi"/>
          <w:color w:val="222222"/>
          <w:sz w:val="20"/>
          <w:szCs w:val="20"/>
        </w:rPr>
        <w:t xml:space="preserve">A chemical </w:t>
      </w:r>
      <w:proofErr w:type="gramStart"/>
      <w:r>
        <w:rPr>
          <w:rFonts w:cstheme="minorHAnsi"/>
          <w:color w:val="222222"/>
          <w:sz w:val="20"/>
          <w:szCs w:val="20"/>
        </w:rPr>
        <w:t>is considered to be</w:t>
      </w:r>
      <w:proofErr w:type="gramEnd"/>
      <w:r>
        <w:rPr>
          <w:rFonts w:cstheme="minorHAnsi"/>
          <w:color w:val="222222"/>
          <w:sz w:val="20"/>
          <w:szCs w:val="20"/>
        </w:rPr>
        <w:t xml:space="preserve"> a carcinogen if:</w:t>
      </w:r>
    </w:p>
    <w:p w14:paraId="1DFA8956" w14:textId="77777777" w:rsidR="003C74BF" w:rsidRPr="00AE60DF" w:rsidRDefault="003C74BF" w:rsidP="003C74BF">
      <w:pPr>
        <w:pStyle w:val="NoSpacing"/>
        <w:numPr>
          <w:ilvl w:val="1"/>
          <w:numId w:val="19"/>
        </w:numPr>
        <w:spacing w:line="288" w:lineRule="auto"/>
        <w:rPr>
          <w:rFonts w:cstheme="minorHAnsi"/>
          <w:sz w:val="20"/>
          <w:szCs w:val="20"/>
        </w:rPr>
      </w:pPr>
      <w:r>
        <w:rPr>
          <w:rFonts w:cstheme="minorHAnsi"/>
          <w:color w:val="222222"/>
          <w:sz w:val="20"/>
          <w:szCs w:val="20"/>
        </w:rPr>
        <w:t xml:space="preserve">It has </w:t>
      </w:r>
      <w:r w:rsidRPr="00AE60DF">
        <w:rPr>
          <w:rFonts w:cstheme="minorHAnsi"/>
          <w:color w:val="000000"/>
          <w:sz w:val="20"/>
          <w:szCs w:val="20"/>
        </w:rPr>
        <w:t>been evaluated by the International Agency for Research on Cancer (IARC), and found to be a carcinogen or potential carcinogen;</w:t>
      </w:r>
      <w:r>
        <w:rPr>
          <w:rFonts w:cstheme="minorHAnsi"/>
          <w:color w:val="000000"/>
          <w:sz w:val="20"/>
          <w:szCs w:val="20"/>
        </w:rPr>
        <w:t xml:space="preserve"> or</w:t>
      </w:r>
    </w:p>
    <w:p w14:paraId="2F737A4A" w14:textId="77777777" w:rsidR="003C74BF" w:rsidRPr="00AE60DF" w:rsidRDefault="003C74BF" w:rsidP="003C74BF">
      <w:pPr>
        <w:pStyle w:val="NoSpacing"/>
        <w:numPr>
          <w:ilvl w:val="1"/>
          <w:numId w:val="19"/>
        </w:numPr>
        <w:spacing w:line="288" w:lineRule="auto"/>
        <w:rPr>
          <w:rFonts w:cstheme="minorHAnsi"/>
          <w:sz w:val="20"/>
          <w:szCs w:val="20"/>
        </w:rPr>
      </w:pPr>
      <w:r>
        <w:rPr>
          <w:rFonts w:cstheme="minorHAnsi"/>
          <w:color w:val="222222"/>
          <w:sz w:val="20"/>
          <w:szCs w:val="20"/>
        </w:rPr>
        <w:lastRenderedPageBreak/>
        <w:t xml:space="preserve">It </w:t>
      </w:r>
      <w:r w:rsidRPr="00AE60DF">
        <w:rPr>
          <w:rFonts w:cstheme="minorHAnsi"/>
          <w:color w:val="000000"/>
          <w:sz w:val="20"/>
          <w:szCs w:val="20"/>
        </w:rPr>
        <w:t>is listed as a carcinogen or potential carcinogen in the Annual Report on Carcinogens published by the National Toxicology Program (NTP) (Latest edition); or</w:t>
      </w:r>
    </w:p>
    <w:p w14:paraId="7C273EBF" w14:textId="77777777" w:rsidR="003C74BF" w:rsidRPr="003C74BF" w:rsidRDefault="003C74BF" w:rsidP="003C74BF">
      <w:pPr>
        <w:pStyle w:val="NoSpacing"/>
        <w:numPr>
          <w:ilvl w:val="1"/>
          <w:numId w:val="19"/>
        </w:numPr>
        <w:spacing w:line="288" w:lineRule="auto"/>
        <w:rPr>
          <w:rFonts w:cstheme="minorHAnsi"/>
          <w:sz w:val="20"/>
          <w:szCs w:val="20"/>
        </w:rPr>
      </w:pPr>
      <w:r>
        <w:rPr>
          <w:rFonts w:cstheme="minorHAnsi"/>
          <w:color w:val="222222"/>
          <w:sz w:val="20"/>
          <w:szCs w:val="20"/>
        </w:rPr>
        <w:t>It is regulated by OSHA as a carcinogen.</w:t>
      </w:r>
    </w:p>
    <w:p w14:paraId="07792756" w14:textId="179F42A1" w:rsidR="00AE60DF" w:rsidRPr="00AE60DF" w:rsidRDefault="00AE60DF" w:rsidP="00EE6567">
      <w:pPr>
        <w:pStyle w:val="NoSpacing"/>
        <w:numPr>
          <w:ilvl w:val="0"/>
          <w:numId w:val="19"/>
        </w:numPr>
        <w:spacing w:line="288" w:lineRule="auto"/>
        <w:rPr>
          <w:rFonts w:cstheme="minorHAnsi"/>
          <w:sz w:val="20"/>
          <w:szCs w:val="20"/>
        </w:rPr>
      </w:pPr>
      <w:r>
        <w:rPr>
          <w:rFonts w:cstheme="minorHAnsi"/>
          <w:b/>
          <w:color w:val="222222"/>
          <w:sz w:val="20"/>
          <w:szCs w:val="20"/>
        </w:rPr>
        <w:t xml:space="preserve">Toxic Chemical: </w:t>
      </w:r>
      <w:r>
        <w:rPr>
          <w:rFonts w:cstheme="minorHAnsi"/>
          <w:color w:val="222222"/>
          <w:sz w:val="20"/>
          <w:szCs w:val="20"/>
        </w:rPr>
        <w:t>A chemical falling within any of the following categories:</w:t>
      </w:r>
    </w:p>
    <w:p w14:paraId="088CAB96" w14:textId="13085CC9" w:rsidR="00AE60DF" w:rsidRPr="00AE60DF" w:rsidRDefault="00AE60DF" w:rsidP="00AE60DF">
      <w:pPr>
        <w:pStyle w:val="NoSpacing"/>
        <w:numPr>
          <w:ilvl w:val="1"/>
          <w:numId w:val="19"/>
        </w:numPr>
        <w:spacing w:line="288" w:lineRule="auto"/>
        <w:rPr>
          <w:rFonts w:cstheme="minorHAnsi"/>
          <w:sz w:val="20"/>
          <w:szCs w:val="20"/>
        </w:rPr>
      </w:pPr>
      <w:r w:rsidRPr="00AE60DF">
        <w:rPr>
          <w:rFonts w:cstheme="minorHAnsi"/>
          <w:color w:val="222222"/>
          <w:sz w:val="20"/>
          <w:szCs w:val="20"/>
        </w:rPr>
        <w:t xml:space="preserve">A chemical </w:t>
      </w:r>
      <w:r>
        <w:rPr>
          <w:rFonts w:cstheme="minorHAnsi"/>
          <w:color w:val="222222"/>
          <w:sz w:val="20"/>
          <w:szCs w:val="20"/>
        </w:rPr>
        <w:t xml:space="preserve">that has </w:t>
      </w:r>
      <w:r w:rsidRPr="00AE60DF">
        <w:rPr>
          <w:rFonts w:cstheme="minorHAnsi"/>
          <w:color w:val="000000"/>
          <w:sz w:val="20"/>
          <w:szCs w:val="20"/>
        </w:rPr>
        <w:t>a median lethal dose (LD50) of more than 50 milligrams per kilogram but not more than 500 milligrams per kilogram of body weight when administered orally to albino rats weighing between 200 and 300 grams each.</w:t>
      </w:r>
    </w:p>
    <w:p w14:paraId="42DC3607" w14:textId="45558C27" w:rsidR="00AE60DF" w:rsidRPr="00AE60DF" w:rsidRDefault="00AE60DF" w:rsidP="00AE60DF">
      <w:pPr>
        <w:pStyle w:val="NoSpacing"/>
        <w:numPr>
          <w:ilvl w:val="1"/>
          <w:numId w:val="19"/>
        </w:numPr>
        <w:spacing w:line="288" w:lineRule="auto"/>
        <w:rPr>
          <w:rFonts w:cstheme="minorHAnsi"/>
          <w:sz w:val="20"/>
          <w:szCs w:val="20"/>
        </w:rPr>
      </w:pPr>
      <w:r>
        <w:rPr>
          <w:rFonts w:cstheme="minorHAnsi"/>
          <w:color w:val="222222"/>
          <w:sz w:val="20"/>
          <w:szCs w:val="20"/>
        </w:rPr>
        <w:t xml:space="preserve">A chemical </w:t>
      </w:r>
      <w:r w:rsidRPr="00AE60DF">
        <w:rPr>
          <w:rFonts w:cstheme="minorHAnsi"/>
          <w:color w:val="000000"/>
          <w:sz w:val="20"/>
          <w:szCs w:val="20"/>
        </w:rPr>
        <w:t>that has a median lethal dose (LD50) of more than 200 milligrams per kilogram but not more than 1,000 milligrams per kilogram of body weight when administered by continuous contact for 24 hours (or less if death occurs within 24 hours) with the bare skin of albino rabbits weighing between two and three kilograms each.</w:t>
      </w:r>
    </w:p>
    <w:p w14:paraId="7DEE8131" w14:textId="6BAEC735" w:rsidR="00AE60DF" w:rsidRDefault="00AE60DF" w:rsidP="00AE60DF">
      <w:pPr>
        <w:pStyle w:val="NoSpacing"/>
        <w:numPr>
          <w:ilvl w:val="1"/>
          <w:numId w:val="19"/>
        </w:numPr>
        <w:spacing w:line="288" w:lineRule="auto"/>
        <w:rPr>
          <w:rFonts w:cstheme="minorHAnsi"/>
          <w:sz w:val="20"/>
          <w:szCs w:val="20"/>
        </w:rPr>
      </w:pPr>
      <w:r>
        <w:rPr>
          <w:rFonts w:cstheme="minorHAnsi"/>
          <w:color w:val="222222"/>
          <w:sz w:val="20"/>
          <w:szCs w:val="20"/>
        </w:rPr>
        <w:t xml:space="preserve">A chemical </w:t>
      </w:r>
      <w:r w:rsidRPr="00AE60DF">
        <w:rPr>
          <w:rFonts w:cstheme="minorHAnsi"/>
          <w:sz w:val="20"/>
          <w:szCs w:val="20"/>
        </w:rPr>
        <w:t>that has a median lethal concentration (LC50) in air of more than 200 parts per million but not more than 2,000 parts per million of gas or vapor, or more than two milligrams per liter but not more than 20 milligrams per liter of mist, fume, or dust, when administered by continuous inhalation for one hour (or less if death occurs within one hour) to albino rats weighing between 200 and 300 grams each.</w:t>
      </w:r>
    </w:p>
    <w:p w14:paraId="534C93F5" w14:textId="77777777" w:rsidR="00F82ADC" w:rsidRDefault="00F82ADC" w:rsidP="00A06BFA">
      <w:pPr>
        <w:spacing w:before="120" w:after="120" w:line="288" w:lineRule="auto"/>
        <w:rPr>
          <w:rFonts w:cstheme="minorHAnsi"/>
          <w:b/>
          <w:sz w:val="24"/>
          <w:szCs w:val="24"/>
        </w:rPr>
      </w:pPr>
    </w:p>
    <w:p w14:paraId="41BFFE0A" w14:textId="1A47E5EE" w:rsidR="00F909E2" w:rsidRPr="00DC7D29" w:rsidRDefault="00411845" w:rsidP="00A06BFA">
      <w:pPr>
        <w:spacing w:before="120" w:after="120" w:line="288" w:lineRule="auto"/>
        <w:rPr>
          <w:rFonts w:cstheme="minorHAnsi"/>
          <w:sz w:val="20"/>
          <w:szCs w:val="20"/>
        </w:rPr>
      </w:pPr>
      <w:r>
        <w:rPr>
          <w:rFonts w:cstheme="minorHAnsi"/>
          <w:b/>
          <w:sz w:val="24"/>
          <w:szCs w:val="24"/>
        </w:rPr>
        <w:t xml:space="preserve">Section </w:t>
      </w:r>
      <w:r w:rsidR="00EF70A0">
        <w:rPr>
          <w:rFonts w:cstheme="minorHAnsi"/>
          <w:b/>
          <w:sz w:val="24"/>
          <w:szCs w:val="24"/>
        </w:rPr>
        <w:t>2</w:t>
      </w:r>
      <w:r>
        <w:rPr>
          <w:rFonts w:cstheme="minorHAnsi"/>
          <w:b/>
          <w:sz w:val="24"/>
          <w:szCs w:val="24"/>
        </w:rPr>
        <w:t xml:space="preserve"> –</w:t>
      </w:r>
      <w:r w:rsidR="007D319A">
        <w:rPr>
          <w:rFonts w:cstheme="minorHAnsi"/>
          <w:b/>
          <w:sz w:val="24"/>
          <w:szCs w:val="24"/>
        </w:rPr>
        <w:t xml:space="preserve"> </w:t>
      </w:r>
      <w:r w:rsidR="00D36CEC">
        <w:rPr>
          <w:rFonts w:cstheme="minorHAnsi"/>
          <w:b/>
          <w:sz w:val="24"/>
          <w:szCs w:val="24"/>
        </w:rPr>
        <w:t>Hazards</w:t>
      </w:r>
    </w:p>
    <w:p w14:paraId="2FE60FB7" w14:textId="2F528663" w:rsidR="003148DB" w:rsidRPr="003148DB" w:rsidRDefault="003148DB" w:rsidP="00D3219D">
      <w:pPr>
        <w:spacing w:after="0" w:line="288" w:lineRule="auto"/>
        <w:rPr>
          <w:rFonts w:cstheme="minorHAnsi"/>
          <w:sz w:val="20"/>
          <w:szCs w:val="20"/>
        </w:rPr>
      </w:pPr>
      <w:bookmarkStart w:id="4" w:name="_Hlk103692781"/>
      <w:r w:rsidRPr="003148DB">
        <w:rPr>
          <w:rFonts w:cstheme="minorHAnsi"/>
          <w:sz w:val="20"/>
          <w:szCs w:val="20"/>
        </w:rPr>
        <w:t>Formaldehyde is classified as a known human carcinogen and has been linked with cancers of the</w:t>
      </w:r>
      <w:r w:rsidR="00D3219D">
        <w:rPr>
          <w:rFonts w:cstheme="minorHAnsi"/>
          <w:sz w:val="20"/>
          <w:szCs w:val="20"/>
        </w:rPr>
        <w:t xml:space="preserve"> </w:t>
      </w:r>
      <w:r w:rsidRPr="003148DB">
        <w:rPr>
          <w:rFonts w:cstheme="minorHAnsi"/>
          <w:sz w:val="20"/>
          <w:szCs w:val="20"/>
        </w:rPr>
        <w:t>lung, nasopharyngeal and oropharynx, and nasal passages. It is also a reproductive toxin capable of</w:t>
      </w:r>
      <w:r w:rsidR="00D3219D">
        <w:rPr>
          <w:rFonts w:cstheme="minorHAnsi"/>
          <w:sz w:val="20"/>
          <w:szCs w:val="20"/>
        </w:rPr>
        <w:t xml:space="preserve"> </w:t>
      </w:r>
      <w:r w:rsidRPr="003148DB">
        <w:rPr>
          <w:rFonts w:cstheme="minorHAnsi"/>
          <w:sz w:val="20"/>
          <w:szCs w:val="20"/>
        </w:rPr>
        <w:t>exerting target organ damage upon prolonged and repeated exposure. Even at airborne levels as</w:t>
      </w:r>
      <w:r w:rsidR="00D3219D">
        <w:rPr>
          <w:rFonts w:cstheme="minorHAnsi"/>
          <w:sz w:val="20"/>
          <w:szCs w:val="20"/>
        </w:rPr>
        <w:t xml:space="preserve"> </w:t>
      </w:r>
      <w:r w:rsidRPr="003148DB">
        <w:rPr>
          <w:rFonts w:cstheme="minorHAnsi"/>
          <w:sz w:val="20"/>
          <w:szCs w:val="20"/>
        </w:rPr>
        <w:t>low as 0.1 parts per million (ppm), acute exposure health effects may be experienced including</w:t>
      </w:r>
      <w:r w:rsidR="00D3219D">
        <w:rPr>
          <w:rFonts w:cstheme="minorHAnsi"/>
          <w:sz w:val="20"/>
          <w:szCs w:val="20"/>
        </w:rPr>
        <w:t xml:space="preserve"> </w:t>
      </w:r>
      <w:r w:rsidRPr="003148DB">
        <w:rPr>
          <w:rFonts w:cstheme="minorHAnsi"/>
          <w:sz w:val="20"/>
          <w:szCs w:val="20"/>
        </w:rPr>
        <w:t>coughing, wheezing, watery eyes, skin irritation, and a burning sensation in the eyes, nose, and</w:t>
      </w:r>
      <w:r w:rsidR="00D3219D">
        <w:rPr>
          <w:rFonts w:cstheme="minorHAnsi"/>
          <w:sz w:val="20"/>
          <w:szCs w:val="20"/>
        </w:rPr>
        <w:t xml:space="preserve"> </w:t>
      </w:r>
      <w:r w:rsidRPr="003148DB">
        <w:rPr>
          <w:rFonts w:cstheme="minorHAnsi"/>
          <w:sz w:val="20"/>
          <w:szCs w:val="20"/>
        </w:rPr>
        <w:t>throat. Formaldehyde acts as a sensitizer and can cause an immune response upon initial exposure.</w:t>
      </w:r>
      <w:r w:rsidR="00D3219D">
        <w:rPr>
          <w:rFonts w:cstheme="minorHAnsi"/>
          <w:sz w:val="20"/>
          <w:szCs w:val="20"/>
        </w:rPr>
        <w:t xml:space="preserve"> </w:t>
      </w:r>
      <w:r w:rsidRPr="003148DB">
        <w:rPr>
          <w:rFonts w:cstheme="minorHAnsi"/>
          <w:sz w:val="20"/>
          <w:szCs w:val="20"/>
        </w:rPr>
        <w:t>Severe allergic reactions in the respiratory tract, skin, and eyes may occur upon ensuing exposures.</w:t>
      </w:r>
      <w:r w:rsidR="00D3219D">
        <w:rPr>
          <w:rFonts w:cstheme="minorHAnsi"/>
          <w:sz w:val="20"/>
          <w:szCs w:val="20"/>
        </w:rPr>
        <w:t xml:space="preserve"> </w:t>
      </w:r>
      <w:r w:rsidRPr="003148DB">
        <w:rPr>
          <w:rFonts w:cstheme="minorHAnsi"/>
          <w:sz w:val="20"/>
          <w:szCs w:val="20"/>
        </w:rPr>
        <w:t>Prolonged exposure to low levels of formaldehyde in air can cause asthma-like respiratory</w:t>
      </w:r>
      <w:r w:rsidR="00D3219D">
        <w:rPr>
          <w:rFonts w:cstheme="minorHAnsi"/>
          <w:sz w:val="20"/>
          <w:szCs w:val="20"/>
        </w:rPr>
        <w:t xml:space="preserve"> </w:t>
      </w:r>
      <w:r w:rsidRPr="003148DB">
        <w:rPr>
          <w:rFonts w:cstheme="minorHAnsi"/>
          <w:sz w:val="20"/>
          <w:szCs w:val="20"/>
        </w:rPr>
        <w:t>symptoms and various skin irritations such as dermatitis. Formaldehyde can be fatal if ingested. It</w:t>
      </w:r>
    </w:p>
    <w:p w14:paraId="03DD28AB" w14:textId="1F9FB17E" w:rsidR="003148DB" w:rsidRDefault="003148DB" w:rsidP="00D3219D">
      <w:pPr>
        <w:spacing w:after="0" w:line="288" w:lineRule="auto"/>
        <w:rPr>
          <w:rFonts w:cstheme="minorHAnsi"/>
          <w:sz w:val="20"/>
          <w:szCs w:val="20"/>
        </w:rPr>
      </w:pPr>
      <w:r w:rsidRPr="003148DB">
        <w:rPr>
          <w:rFonts w:cstheme="minorHAnsi"/>
          <w:sz w:val="20"/>
          <w:szCs w:val="20"/>
        </w:rPr>
        <w:t>may be inhaled as a gas or vapor or absorbed through the skin as a liquid. Specific hazards depend</w:t>
      </w:r>
      <w:r w:rsidR="00D3219D">
        <w:rPr>
          <w:rFonts w:cstheme="minorHAnsi"/>
          <w:sz w:val="20"/>
          <w:szCs w:val="20"/>
        </w:rPr>
        <w:t xml:space="preserve"> </w:t>
      </w:r>
      <w:r w:rsidRPr="003148DB">
        <w:rPr>
          <w:rFonts w:cstheme="minorHAnsi"/>
          <w:sz w:val="20"/>
          <w:szCs w:val="20"/>
        </w:rPr>
        <w:t>upon both the form and concentration of the formaldehyde.</w:t>
      </w:r>
    </w:p>
    <w:p w14:paraId="175342E8" w14:textId="6E71DC60" w:rsidR="008E3668" w:rsidRDefault="005A0E10" w:rsidP="003148DB">
      <w:pPr>
        <w:spacing w:before="120" w:after="120" w:line="288" w:lineRule="auto"/>
        <w:rPr>
          <w:rFonts w:cs="Arial"/>
          <w:b/>
          <w:color w:val="FF0000"/>
          <w:sz w:val="20"/>
          <w:szCs w:val="20"/>
        </w:rPr>
      </w:pPr>
      <w:sdt>
        <w:sdtPr>
          <w:rPr>
            <w:rFonts w:cs="Arial"/>
            <w:b/>
            <w:color w:val="FF0000"/>
            <w:sz w:val="20"/>
            <w:szCs w:val="20"/>
          </w:rPr>
          <w:id w:val="-989172796"/>
          <w:placeholder>
            <w:docPart w:val="1F1FF3BE2E8A4CEE84B5431BD02F3EEC"/>
          </w:placeholder>
        </w:sdtPr>
        <w:sdtEndPr/>
        <w:sdtContent>
          <w:r w:rsidR="00B15498">
            <w:rPr>
              <w:rFonts w:cs="Arial"/>
            </w:rPr>
            <w:fldChar w:fldCharType="begin">
              <w:ffData>
                <w:name w:val=""/>
                <w:enabled/>
                <w:calcOnExit w:val="0"/>
                <w:textInput>
                  <w:default w:val="REQUIRED - Describe any additional hazards associated with this/these chemicals"/>
                </w:textInput>
              </w:ffData>
            </w:fldChar>
          </w:r>
          <w:r w:rsidR="00B15498">
            <w:rPr>
              <w:rFonts w:cs="Arial"/>
            </w:rPr>
            <w:instrText xml:space="preserve"> FORMTEXT </w:instrText>
          </w:r>
          <w:r w:rsidR="00B15498">
            <w:rPr>
              <w:rFonts w:cs="Arial"/>
            </w:rPr>
          </w:r>
          <w:r w:rsidR="00B15498">
            <w:rPr>
              <w:rFonts w:cs="Arial"/>
            </w:rPr>
            <w:fldChar w:fldCharType="separate"/>
          </w:r>
          <w:r w:rsidR="00B15498">
            <w:rPr>
              <w:rFonts w:cs="Arial"/>
              <w:noProof/>
            </w:rPr>
            <w:t>REQUIRED - Describe any additional hazards associated with this/these chemicals</w:t>
          </w:r>
          <w:r w:rsidR="00B15498">
            <w:rPr>
              <w:rFonts w:cs="Arial"/>
            </w:rPr>
            <w:fldChar w:fldCharType="end"/>
          </w:r>
        </w:sdtContent>
      </w:sdt>
      <w:bookmarkEnd w:id="4"/>
    </w:p>
    <w:p w14:paraId="2BF02479" w14:textId="77777777" w:rsidR="00D3219D" w:rsidRPr="008631D3" w:rsidRDefault="00D3219D" w:rsidP="00D3219D">
      <w:pPr>
        <w:autoSpaceDE w:val="0"/>
        <w:autoSpaceDN w:val="0"/>
        <w:adjustRightInd w:val="0"/>
        <w:spacing w:before="120" w:after="120" w:line="288" w:lineRule="auto"/>
        <w:rPr>
          <w:rFonts w:cs="Calibri"/>
          <w:b/>
          <w:color w:val="000000"/>
          <w:sz w:val="20"/>
          <w:szCs w:val="20"/>
          <w:u w:val="single"/>
        </w:rPr>
      </w:pPr>
      <w:r w:rsidRPr="008631D3">
        <w:rPr>
          <w:rFonts w:cs="Calibri"/>
          <w:b/>
          <w:color w:val="000000"/>
          <w:sz w:val="20"/>
          <w:szCs w:val="20"/>
          <w:u w:val="single"/>
        </w:rPr>
        <w:t xml:space="preserve">Exposure Limits: </w:t>
      </w:r>
    </w:p>
    <w:p w14:paraId="6C687335" w14:textId="33AC8095" w:rsidR="00B15498" w:rsidRDefault="00B15498" w:rsidP="00D3219D">
      <w:pPr>
        <w:spacing w:before="120" w:after="120" w:line="288" w:lineRule="auto"/>
        <w:rPr>
          <w:rFonts w:cs="Calibri"/>
          <w:color w:val="000000"/>
          <w:sz w:val="20"/>
          <w:szCs w:val="20"/>
        </w:rPr>
      </w:pPr>
      <w:r>
        <w:rPr>
          <w:rFonts w:cs="Calibri"/>
          <w:color w:val="000000"/>
          <w:sz w:val="20"/>
          <w:szCs w:val="20"/>
        </w:rPr>
        <w:t>WAC</w:t>
      </w:r>
      <w:r w:rsidR="00D3219D" w:rsidRPr="008631D3">
        <w:rPr>
          <w:rFonts w:cs="Calibri"/>
          <w:color w:val="000000"/>
          <w:sz w:val="20"/>
          <w:szCs w:val="20"/>
        </w:rPr>
        <w:t xml:space="preserve"> PEL (8 HR. TWA): </w:t>
      </w:r>
      <w:r w:rsidR="00C82D53">
        <w:rPr>
          <w:rFonts w:cs="Calibri"/>
          <w:color w:val="000000"/>
          <w:sz w:val="20"/>
          <w:szCs w:val="20"/>
        </w:rPr>
        <w:tab/>
      </w:r>
      <w:r w:rsidR="00D3219D">
        <w:rPr>
          <w:rFonts w:cs="Calibri"/>
          <w:color w:val="000000"/>
          <w:sz w:val="20"/>
          <w:szCs w:val="20"/>
        </w:rPr>
        <w:t>0.</w:t>
      </w:r>
      <w:r>
        <w:rPr>
          <w:rFonts w:cs="Calibri"/>
          <w:color w:val="000000"/>
          <w:sz w:val="20"/>
          <w:szCs w:val="20"/>
        </w:rPr>
        <w:t>75</w:t>
      </w:r>
      <w:r w:rsidR="00D3219D">
        <w:rPr>
          <w:rFonts w:cs="Calibri"/>
          <w:color w:val="000000"/>
          <w:sz w:val="20"/>
          <w:szCs w:val="20"/>
        </w:rPr>
        <w:t xml:space="preserve"> ppm</w:t>
      </w:r>
    </w:p>
    <w:p w14:paraId="5D424B31" w14:textId="6A8830FE" w:rsidR="00B15498" w:rsidRDefault="00B15498" w:rsidP="00B15498">
      <w:pPr>
        <w:spacing w:before="120" w:after="120" w:line="288" w:lineRule="auto"/>
        <w:rPr>
          <w:rFonts w:cs="Calibri"/>
          <w:color w:val="000000"/>
          <w:sz w:val="20"/>
          <w:szCs w:val="20"/>
        </w:rPr>
      </w:pPr>
      <w:r>
        <w:rPr>
          <w:rFonts w:cs="Calibri"/>
          <w:color w:val="000000"/>
          <w:sz w:val="20"/>
          <w:szCs w:val="20"/>
        </w:rPr>
        <w:t>WAC</w:t>
      </w:r>
      <w:r w:rsidRPr="008631D3">
        <w:rPr>
          <w:rFonts w:cs="Calibri"/>
          <w:color w:val="000000"/>
          <w:sz w:val="20"/>
          <w:szCs w:val="20"/>
        </w:rPr>
        <w:t xml:space="preserve"> </w:t>
      </w:r>
      <w:r>
        <w:rPr>
          <w:rFonts w:cs="Calibri"/>
          <w:color w:val="000000"/>
          <w:sz w:val="20"/>
          <w:szCs w:val="20"/>
        </w:rPr>
        <w:t>ST</w:t>
      </w:r>
      <w:r w:rsidRPr="008631D3">
        <w:rPr>
          <w:rFonts w:cs="Calibri"/>
          <w:color w:val="000000"/>
          <w:sz w:val="20"/>
          <w:szCs w:val="20"/>
        </w:rPr>
        <w:t>EL (</w:t>
      </w:r>
      <w:r>
        <w:rPr>
          <w:rFonts w:cs="Calibri"/>
          <w:color w:val="000000"/>
          <w:sz w:val="20"/>
          <w:szCs w:val="20"/>
        </w:rPr>
        <w:t>15 min</w:t>
      </w:r>
      <w:r w:rsidRPr="008631D3">
        <w:rPr>
          <w:rFonts w:cs="Calibri"/>
          <w:color w:val="000000"/>
          <w:sz w:val="20"/>
          <w:szCs w:val="20"/>
        </w:rPr>
        <w:t xml:space="preserve"> TWA): </w:t>
      </w:r>
      <w:r w:rsidR="00C82D53">
        <w:rPr>
          <w:rFonts w:cs="Calibri"/>
          <w:color w:val="000000"/>
          <w:sz w:val="20"/>
          <w:szCs w:val="20"/>
        </w:rPr>
        <w:tab/>
      </w:r>
      <w:r>
        <w:rPr>
          <w:rFonts w:cs="Calibri"/>
          <w:color w:val="000000"/>
          <w:sz w:val="20"/>
          <w:szCs w:val="20"/>
        </w:rPr>
        <w:t>0.2 ppm</w:t>
      </w:r>
    </w:p>
    <w:p w14:paraId="5C069A30" w14:textId="7B4BE6A1" w:rsidR="00D3219D" w:rsidRDefault="00B15498" w:rsidP="00D3219D">
      <w:pPr>
        <w:spacing w:before="120" w:after="120" w:line="288" w:lineRule="auto"/>
        <w:rPr>
          <w:rFonts w:cs="Calibri"/>
          <w:color w:val="000000"/>
          <w:sz w:val="20"/>
          <w:szCs w:val="20"/>
        </w:rPr>
      </w:pPr>
      <w:r>
        <w:rPr>
          <w:rFonts w:cs="Calibri"/>
          <w:color w:val="000000"/>
          <w:sz w:val="20"/>
          <w:szCs w:val="20"/>
        </w:rPr>
        <w:t xml:space="preserve">WAC Action Level </w:t>
      </w:r>
      <w:r w:rsidRPr="008631D3">
        <w:rPr>
          <w:rFonts w:cs="Calibri"/>
          <w:color w:val="000000"/>
          <w:sz w:val="20"/>
          <w:szCs w:val="20"/>
        </w:rPr>
        <w:t>(8 HR. TWA):</w:t>
      </w:r>
      <w:r w:rsidR="00C82D53">
        <w:rPr>
          <w:rFonts w:cs="Calibri"/>
          <w:color w:val="000000"/>
          <w:sz w:val="20"/>
          <w:szCs w:val="20"/>
        </w:rPr>
        <w:t xml:space="preserve"> </w:t>
      </w:r>
      <w:r w:rsidR="00C82D53">
        <w:rPr>
          <w:rFonts w:cs="Calibri"/>
          <w:color w:val="000000"/>
          <w:sz w:val="20"/>
          <w:szCs w:val="20"/>
        </w:rPr>
        <w:tab/>
      </w:r>
      <w:r>
        <w:rPr>
          <w:rFonts w:cs="Calibri"/>
          <w:color w:val="000000"/>
          <w:sz w:val="20"/>
          <w:szCs w:val="20"/>
        </w:rPr>
        <w:t>0.5 ppm</w:t>
      </w:r>
    </w:p>
    <w:p w14:paraId="765C4649" w14:textId="6E5B9176" w:rsidR="008E3668" w:rsidRPr="00B15498" w:rsidRDefault="008E3668" w:rsidP="00B15498">
      <w:pPr>
        <w:spacing w:before="120" w:after="120" w:line="288" w:lineRule="auto"/>
        <w:rPr>
          <w:rFonts w:cs="Arial"/>
        </w:rPr>
      </w:pPr>
      <w:r w:rsidRPr="00350E1B">
        <w:rPr>
          <w:rFonts w:cs="Arial"/>
          <w:b/>
          <w:color w:val="FF0000"/>
        </w:rPr>
        <w:t xml:space="preserve">Obtain hazard information from SDS. Use </w:t>
      </w:r>
      <w:hyperlink r:id="rId8" w:history="1">
        <w:r w:rsidRPr="00350E1B">
          <w:rPr>
            <w:rStyle w:val="Hyperlink"/>
            <w:rFonts w:cs="Arial"/>
            <w:b/>
          </w:rPr>
          <w:t>GHS Pictograms</w:t>
        </w:r>
      </w:hyperlink>
      <w:r w:rsidRPr="00350E1B">
        <w:rPr>
          <w:rFonts w:cs="Arial"/>
          <w:b/>
          <w:color w:val="FF0000"/>
        </w:rPr>
        <w:t xml:space="preserve"> to indicate hazards; delete the pictograms that do not apply.</w:t>
      </w:r>
    </w:p>
    <w:p w14:paraId="2DDC9CA7" w14:textId="51F91143" w:rsidR="00452BD7" w:rsidRDefault="00506211" w:rsidP="00A06BFA">
      <w:pPr>
        <w:spacing w:before="120" w:after="120" w:line="288" w:lineRule="auto"/>
        <w:rPr>
          <w:rFonts w:cstheme="minorHAnsi"/>
          <w:b/>
          <w:sz w:val="24"/>
          <w:szCs w:val="24"/>
        </w:rPr>
      </w:pPr>
      <w:r>
        <w:rPr>
          <w:noProof/>
        </w:rPr>
        <w:drawing>
          <wp:inline distT="0" distB="0" distL="0" distR="0" wp14:anchorId="541DCE41" wp14:editId="116CA495">
            <wp:extent cx="630936" cy="631578"/>
            <wp:effectExtent l="0" t="0" r="0" b="0"/>
            <wp:docPr id="22" name="Picture 22" descr="Toxic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oxic Hazard Pict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936" cy="631578"/>
                    </a:xfrm>
                    <a:prstGeom prst="rect">
                      <a:avLst/>
                    </a:prstGeom>
                    <a:noFill/>
                    <a:ln>
                      <a:noFill/>
                    </a:ln>
                  </pic:spPr>
                </pic:pic>
              </a:graphicData>
            </a:graphic>
          </wp:inline>
        </w:drawing>
      </w:r>
      <w:r>
        <w:rPr>
          <w:noProof/>
        </w:rPr>
        <w:drawing>
          <wp:inline distT="0" distB="0" distL="0" distR="0" wp14:anchorId="0AC9B1DC" wp14:editId="00A05110">
            <wp:extent cx="630936" cy="630936"/>
            <wp:effectExtent l="0" t="0" r="0" b="0"/>
            <wp:docPr id="24" name="Picture 24" descr="Health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Health Hazard Pict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inline>
        </w:drawing>
      </w:r>
      <w:r>
        <w:rPr>
          <w:noProof/>
        </w:rPr>
        <w:drawing>
          <wp:inline distT="0" distB="0" distL="0" distR="0" wp14:anchorId="3223C6F6" wp14:editId="63298046">
            <wp:extent cx="627217" cy="627797"/>
            <wp:effectExtent l="0" t="0" r="1905" b="1270"/>
            <wp:docPr id="13" name="Picture 13" descr="Flammable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lammable Hazard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447" cy="630029"/>
                    </a:xfrm>
                    <a:prstGeom prst="rect">
                      <a:avLst/>
                    </a:prstGeom>
                    <a:noFill/>
                    <a:ln>
                      <a:noFill/>
                    </a:ln>
                  </pic:spPr>
                </pic:pic>
              </a:graphicData>
            </a:graphic>
          </wp:inline>
        </w:drawing>
      </w:r>
      <w:r w:rsidR="003148DB">
        <w:rPr>
          <w:noProof/>
        </w:rPr>
        <w:drawing>
          <wp:inline distT="0" distB="0" distL="0" distR="0" wp14:anchorId="5B1818E5" wp14:editId="782D26D9">
            <wp:extent cx="630555" cy="630555"/>
            <wp:effectExtent l="0" t="0" r="0" b="0"/>
            <wp:docPr id="21" name="Picture 21" descr="Corrosive pictogram"/>
            <wp:cNvGraphicFramePr/>
            <a:graphic xmlns:a="http://schemas.openxmlformats.org/drawingml/2006/main">
              <a:graphicData uri="http://schemas.openxmlformats.org/drawingml/2006/picture">
                <pic:pic xmlns:pic="http://schemas.openxmlformats.org/drawingml/2006/picture">
                  <pic:nvPicPr>
                    <pic:cNvPr id="21" name="Picture 21" descr="Corrosive pictogram"/>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555" cy="630555"/>
                    </a:xfrm>
                    <a:prstGeom prst="rect">
                      <a:avLst/>
                    </a:prstGeom>
                    <a:noFill/>
                    <a:ln>
                      <a:noFill/>
                    </a:ln>
                  </pic:spPr>
                </pic:pic>
              </a:graphicData>
            </a:graphic>
          </wp:inline>
        </w:drawing>
      </w:r>
    </w:p>
    <w:p w14:paraId="73F5ADFC" w14:textId="77777777" w:rsidR="00F82ADC" w:rsidRDefault="00F82ADC" w:rsidP="00A06BFA">
      <w:pPr>
        <w:spacing w:before="120" w:after="120" w:line="288" w:lineRule="auto"/>
        <w:rPr>
          <w:rFonts w:cstheme="minorHAnsi"/>
          <w:b/>
          <w:sz w:val="24"/>
          <w:szCs w:val="24"/>
        </w:rPr>
      </w:pPr>
    </w:p>
    <w:p w14:paraId="4DB798D1" w14:textId="3BD4F632" w:rsidR="00C406D4" w:rsidRPr="00351146" w:rsidRDefault="00351146" w:rsidP="00A06BFA">
      <w:pPr>
        <w:spacing w:before="120" w:after="120" w:line="288" w:lineRule="auto"/>
        <w:rPr>
          <w:rFonts w:eastAsia="Times New Roman" w:cstheme="minorHAnsi"/>
          <w:bCs/>
          <w:color w:val="000000"/>
          <w:shd w:val="clear" w:color="auto" w:fill="FFFFFF"/>
        </w:rPr>
      </w:pPr>
      <w:r>
        <w:rPr>
          <w:rFonts w:cstheme="minorHAnsi"/>
          <w:b/>
          <w:sz w:val="24"/>
          <w:szCs w:val="24"/>
        </w:rPr>
        <w:t xml:space="preserve">Section </w:t>
      </w:r>
      <w:r w:rsidR="00EF70A0">
        <w:rPr>
          <w:rFonts w:cstheme="minorHAnsi"/>
          <w:b/>
          <w:sz w:val="24"/>
          <w:szCs w:val="24"/>
        </w:rPr>
        <w:t>3</w:t>
      </w:r>
      <w:r>
        <w:rPr>
          <w:rFonts w:cstheme="minorHAnsi"/>
          <w:b/>
          <w:sz w:val="24"/>
          <w:szCs w:val="24"/>
        </w:rPr>
        <w:t xml:space="preserve"> – </w:t>
      </w:r>
      <w:r w:rsidR="00A015BE">
        <w:rPr>
          <w:rFonts w:cstheme="minorHAnsi"/>
          <w:b/>
          <w:sz w:val="24"/>
          <w:szCs w:val="24"/>
        </w:rPr>
        <w:t xml:space="preserve">Engineering Controls and </w:t>
      </w:r>
      <w:r w:rsidR="00C406D4" w:rsidRPr="00DC7D29">
        <w:rPr>
          <w:rFonts w:cstheme="minorHAnsi"/>
          <w:b/>
          <w:sz w:val="24"/>
          <w:szCs w:val="24"/>
        </w:rPr>
        <w:t>Personal Protective Equipment (PPE)</w:t>
      </w:r>
    </w:p>
    <w:p w14:paraId="61EF4721" w14:textId="77777777" w:rsidR="008E3668" w:rsidRPr="00350E1B" w:rsidRDefault="008E3668" w:rsidP="008E3668">
      <w:pPr>
        <w:spacing w:before="120" w:after="120" w:line="288" w:lineRule="auto"/>
        <w:rPr>
          <w:rFonts w:cs="Arial"/>
          <w:iCs/>
          <w:color w:val="FF0000"/>
        </w:rPr>
      </w:pPr>
      <w:r w:rsidRPr="00350E1B">
        <w:rPr>
          <w:rFonts w:cs="Arial"/>
          <w:iCs/>
          <w:color w:val="FF0000"/>
        </w:rPr>
        <w:t xml:space="preserve">Using certain classes of chemicals, including particularly hazardous chemicals (i.e., highly toxic, reproductive toxicity, select toxins, carcinogens, corrosives, strong oxidizers, otherwise dangerous), under certain conditions (e.g., at elevated temperatures) may require facility-specific engineering/ventilation controls. Refer to the chemical SDS and identification of </w:t>
      </w:r>
      <w:hyperlink r:id="rId13" w:history="1">
        <w:r w:rsidRPr="00350E1B">
          <w:rPr>
            <w:rStyle w:val="Hyperlink"/>
            <w:iCs/>
          </w:rPr>
          <w:t>particularly hazardous substances</w:t>
        </w:r>
      </w:hyperlink>
      <w:r w:rsidRPr="00350E1B">
        <w:rPr>
          <w:rFonts w:cs="Arial"/>
          <w:iCs/>
          <w:color w:val="FF0000"/>
        </w:rPr>
        <w:t xml:space="preserve"> in MyChem. Contact UW </w:t>
      </w:r>
      <w:hyperlink r:id="rId14" w:history="1">
        <w:r w:rsidRPr="00350E1B">
          <w:rPr>
            <w:rStyle w:val="Hyperlink"/>
            <w:rFonts w:cs="Arial"/>
            <w:iCs/>
            <w:color w:val="FF0000"/>
          </w:rPr>
          <w:t>EH&amp;S</w:t>
        </w:r>
      </w:hyperlink>
      <w:r w:rsidRPr="00350E1B">
        <w:rPr>
          <w:rFonts w:cs="Arial"/>
          <w:iCs/>
          <w:color w:val="FF0000"/>
        </w:rPr>
        <w:t xml:space="preserve"> at </w:t>
      </w:r>
      <w:hyperlink r:id="rId15" w:history="1">
        <w:r w:rsidRPr="00350E1B">
          <w:rPr>
            <w:rStyle w:val="Hyperlink"/>
            <w:rFonts w:cs="Arial"/>
            <w:iCs/>
            <w:color w:val="FF0000"/>
          </w:rPr>
          <w:t>labcheck@uw.edu</w:t>
        </w:r>
      </w:hyperlink>
      <w:r w:rsidRPr="00350E1B">
        <w:rPr>
          <w:rFonts w:cs="Arial"/>
          <w:iCs/>
          <w:color w:val="FF0000"/>
        </w:rPr>
        <w:t xml:space="preserve"> for engineering control details.</w:t>
      </w:r>
    </w:p>
    <w:p w14:paraId="1CC35D2C" w14:textId="4F37EE9D" w:rsidR="00A4708A" w:rsidRDefault="00A4708A" w:rsidP="00A4708A">
      <w:pPr>
        <w:spacing w:before="120" w:after="120" w:line="288" w:lineRule="auto"/>
        <w:rPr>
          <w:rFonts w:cstheme="minorHAnsi"/>
          <w:sz w:val="20"/>
          <w:szCs w:val="20"/>
        </w:rPr>
      </w:pPr>
      <w:r>
        <w:rPr>
          <w:rFonts w:cstheme="minorHAnsi"/>
          <w:b/>
          <w:sz w:val="20"/>
          <w:szCs w:val="20"/>
        </w:rPr>
        <w:t>Engineering Controls</w:t>
      </w:r>
      <w:r w:rsidRPr="003B1260">
        <w:rPr>
          <w:rFonts w:cstheme="minorHAnsi"/>
          <w:b/>
          <w:sz w:val="20"/>
          <w:szCs w:val="20"/>
        </w:rPr>
        <w:t>:</w:t>
      </w:r>
      <w:r>
        <w:rPr>
          <w:rFonts w:cstheme="minorHAnsi"/>
          <w:sz w:val="20"/>
          <w:szCs w:val="20"/>
        </w:rPr>
        <w:t xml:space="preserve"> Use of </w:t>
      </w:r>
      <w:r w:rsidR="00C82D53">
        <w:rPr>
          <w:rFonts w:cstheme="minorHAnsi"/>
          <w:sz w:val="20"/>
          <w:szCs w:val="20"/>
        </w:rPr>
        <w:t>formaldehyde</w:t>
      </w:r>
      <w:r>
        <w:rPr>
          <w:rFonts w:cstheme="minorHAnsi"/>
          <w:sz w:val="20"/>
          <w:szCs w:val="20"/>
        </w:rPr>
        <w:t xml:space="preserve"> </w:t>
      </w:r>
      <w:r w:rsidR="000F6CEB">
        <w:rPr>
          <w:rFonts w:cstheme="minorHAnsi"/>
          <w:sz w:val="20"/>
          <w:szCs w:val="20"/>
        </w:rPr>
        <w:t>must</w:t>
      </w:r>
      <w:r>
        <w:rPr>
          <w:rFonts w:cstheme="minorHAnsi"/>
          <w:sz w:val="20"/>
          <w:szCs w:val="20"/>
        </w:rPr>
        <w:t xml:space="preserve"> be conducted in a properly functioning chemical fume</w:t>
      </w:r>
      <w:r w:rsidRPr="00DC7D29">
        <w:rPr>
          <w:rFonts w:cstheme="minorHAnsi"/>
          <w:sz w:val="20"/>
          <w:szCs w:val="20"/>
        </w:rPr>
        <w:t>.</w:t>
      </w:r>
      <w:r>
        <w:rPr>
          <w:rFonts w:cstheme="minorHAnsi"/>
          <w:sz w:val="20"/>
          <w:szCs w:val="20"/>
        </w:rPr>
        <w:t xml:space="preserve"> </w:t>
      </w:r>
      <w:r w:rsidR="00850D6D">
        <w:rPr>
          <w:rFonts w:cs="Calibri"/>
          <w:sz w:val="20"/>
          <w:szCs w:val="20"/>
        </w:rPr>
        <w:t>The chemical fume hood must be tested and passed by EH&amp;S.</w:t>
      </w:r>
      <w:r w:rsidR="00C82D53">
        <w:rPr>
          <w:rFonts w:cs="Calibri"/>
          <w:sz w:val="20"/>
          <w:szCs w:val="20"/>
        </w:rPr>
        <w:t xml:space="preserve"> </w:t>
      </w:r>
      <w:r w:rsidR="00C82D53" w:rsidRPr="00C82D53">
        <w:rPr>
          <w:rFonts w:cs="Calibri"/>
          <w:sz w:val="20"/>
          <w:szCs w:val="20"/>
        </w:rPr>
        <w:t>Routine use of formaldehyde-containing chemical</w:t>
      </w:r>
      <w:r w:rsidR="00C82D53">
        <w:rPr>
          <w:rFonts w:cs="Calibri"/>
          <w:sz w:val="20"/>
          <w:szCs w:val="20"/>
        </w:rPr>
        <w:t xml:space="preserve">s </w:t>
      </w:r>
      <w:r w:rsidR="00C82D53" w:rsidRPr="00C82D53">
        <w:rPr>
          <w:rFonts w:cs="Calibri"/>
          <w:sz w:val="20"/>
          <w:szCs w:val="20"/>
        </w:rPr>
        <w:t>outside of hood or exhausted containment is acceptable only when airborne formaldehyde levels have been monitored during the procedure by EH&amp;S and found to be below the action level of 0.5 ppm.</w:t>
      </w:r>
    </w:p>
    <w:p w14:paraId="3550385B" w14:textId="00D679D4" w:rsidR="008E3668" w:rsidRDefault="005A0E10" w:rsidP="00A4708A">
      <w:pPr>
        <w:spacing w:before="120" w:after="120" w:line="288" w:lineRule="auto"/>
        <w:rPr>
          <w:rFonts w:cstheme="minorHAnsi"/>
          <w:sz w:val="20"/>
          <w:szCs w:val="20"/>
        </w:rPr>
      </w:pPr>
      <w:sdt>
        <w:sdtPr>
          <w:rPr>
            <w:rFonts w:cs="Arial"/>
            <w:color w:val="002855"/>
          </w:rPr>
          <w:id w:val="20137297"/>
        </w:sdtPr>
        <w:sdtEndPr/>
        <w:sdtContent>
          <w:r w:rsidR="008E3668">
            <w:rPr>
              <w:rFonts w:cs="Arial"/>
            </w:rPr>
            <w:fldChar w:fldCharType="begin">
              <w:ffData>
                <w:name w:val=""/>
                <w:enabled/>
                <w:calcOnExit w:val="0"/>
                <w:textInput>
                  <w:default w:val="REQUIRED - Insert location of fume hood and any specific equipment safety features."/>
                </w:textInput>
              </w:ffData>
            </w:fldChar>
          </w:r>
          <w:r w:rsidR="008E3668">
            <w:rPr>
              <w:rFonts w:cs="Arial"/>
            </w:rPr>
            <w:instrText xml:space="preserve"> FORMTEXT </w:instrText>
          </w:r>
          <w:r w:rsidR="008E3668">
            <w:rPr>
              <w:rFonts w:cs="Arial"/>
            </w:rPr>
          </w:r>
          <w:r w:rsidR="008E3668">
            <w:rPr>
              <w:rFonts w:cs="Arial"/>
            </w:rPr>
            <w:fldChar w:fldCharType="separate"/>
          </w:r>
          <w:r w:rsidR="008E3668">
            <w:rPr>
              <w:rFonts w:cs="Arial"/>
              <w:noProof/>
            </w:rPr>
            <w:t>REQUIRED - Insert location of fume hood and any specific equipment safety features.</w:t>
          </w:r>
          <w:r w:rsidR="008E3668">
            <w:rPr>
              <w:rFonts w:cs="Arial"/>
            </w:rPr>
            <w:fldChar w:fldCharType="end"/>
          </w:r>
        </w:sdtContent>
      </w:sdt>
    </w:p>
    <w:p w14:paraId="2A724D6A" w14:textId="1CEFC801" w:rsidR="001E4D19" w:rsidRPr="00350E1B" w:rsidRDefault="00A4708A" w:rsidP="001E4D19">
      <w:pPr>
        <w:spacing w:before="120" w:after="120" w:line="288" w:lineRule="auto"/>
        <w:rPr>
          <w:rFonts w:cstheme="minorHAnsi"/>
          <w:sz w:val="20"/>
          <w:szCs w:val="20"/>
        </w:rPr>
      </w:pPr>
      <w:r>
        <w:rPr>
          <w:rFonts w:cstheme="minorHAnsi"/>
          <w:b/>
          <w:sz w:val="20"/>
          <w:szCs w:val="20"/>
        </w:rPr>
        <w:t>Hygiene Measures:</w:t>
      </w:r>
      <w:r>
        <w:rPr>
          <w:rFonts w:cstheme="minorHAnsi"/>
          <w:sz w:val="20"/>
          <w:szCs w:val="20"/>
        </w:rPr>
        <w:t xml:space="preserve"> </w:t>
      </w:r>
      <w:r w:rsidR="001E4D19" w:rsidRPr="00350E1B">
        <w:rPr>
          <w:rFonts w:cstheme="minorHAnsi"/>
          <w:sz w:val="20"/>
          <w:szCs w:val="20"/>
        </w:rPr>
        <w:t xml:space="preserve">Avoid contact with skin, eyes, and clothing. Wash hands after removing PPE, before breaks, and immediately after handling the chemical. </w:t>
      </w:r>
      <w:r w:rsidR="001E4D19" w:rsidRPr="00350E1B">
        <w:rPr>
          <w:rFonts w:cs="Arial"/>
          <w:sz w:val="20"/>
          <w:szCs w:val="20"/>
        </w:rPr>
        <w:t>If</w:t>
      </w:r>
      <w:r w:rsidR="001E4D19" w:rsidRPr="00350E1B">
        <w:rPr>
          <w:rFonts w:cs="Arial"/>
          <w:color w:val="FF0000"/>
          <w:sz w:val="20"/>
          <w:szCs w:val="20"/>
        </w:rPr>
        <w:t xml:space="preserve"> </w:t>
      </w:r>
      <w:r w:rsidR="001E4D19" w:rsidRPr="00350E1B">
        <w:rPr>
          <w:rFonts w:cs="Arial"/>
          <w:sz w:val="20"/>
          <w:szCs w:val="20"/>
        </w:rPr>
        <w:t xml:space="preserve">chemical </w:t>
      </w:r>
      <w:proofErr w:type="gramStart"/>
      <w:r w:rsidR="001E4D19" w:rsidRPr="00350E1B">
        <w:rPr>
          <w:rFonts w:cs="Arial"/>
          <w:sz w:val="20"/>
          <w:szCs w:val="20"/>
        </w:rPr>
        <w:t>comes into contact with</w:t>
      </w:r>
      <w:proofErr w:type="gramEnd"/>
      <w:r w:rsidR="001E4D19" w:rsidRPr="00350E1B">
        <w:rPr>
          <w:rFonts w:cs="Arial"/>
          <w:sz w:val="20"/>
          <w:szCs w:val="20"/>
        </w:rPr>
        <w:t xml:space="preserve"> any PPE, the PPE shall be immediately removed and discarded properly. Any potentially exposed body parts should be washed immediately.</w:t>
      </w:r>
    </w:p>
    <w:p w14:paraId="7E10ABAD" w14:textId="77777777" w:rsidR="001E4D19" w:rsidRPr="00350E1B" w:rsidRDefault="001E4D19" w:rsidP="001E4D19">
      <w:pPr>
        <w:pStyle w:val="NoSpacing"/>
        <w:spacing w:before="120" w:after="120" w:line="288" w:lineRule="auto"/>
        <w:rPr>
          <w:rFonts w:cstheme="minorHAnsi"/>
          <w:b/>
        </w:rPr>
      </w:pPr>
      <w:r w:rsidRPr="00350E1B">
        <w:rPr>
          <w:rFonts w:cstheme="minorHAnsi"/>
          <w:b/>
          <w:bCs/>
          <w:color w:val="FF0000"/>
        </w:rPr>
        <w:t xml:space="preserve">PPE must be specified completely, such as type, and whether necessary for the entire process or at certain steps. </w:t>
      </w:r>
      <w:r w:rsidRPr="00350E1B">
        <w:rPr>
          <w:rFonts w:cstheme="minorHAnsi"/>
          <w:bCs/>
          <w:color w:val="FF0000"/>
        </w:rPr>
        <w:t xml:space="preserve">Refer to the chemical SDS(s) and </w:t>
      </w:r>
      <w:hyperlink r:id="rId16" w:history="1">
        <w:r w:rsidRPr="00350E1B">
          <w:rPr>
            <w:rStyle w:val="Hyperlink"/>
            <w:rFonts w:cstheme="minorHAnsi"/>
            <w:bCs/>
            <w:iCs/>
          </w:rPr>
          <w:t>UW Laboratory Safety Manual</w:t>
        </w:r>
      </w:hyperlink>
      <w:r w:rsidRPr="00350E1B">
        <w:rPr>
          <w:rFonts w:cstheme="minorHAnsi"/>
          <w:bCs/>
          <w:color w:val="FF0000"/>
        </w:rPr>
        <w:t xml:space="preserve"> Section 5.b. for further guidance.</w:t>
      </w:r>
    </w:p>
    <w:p w14:paraId="522D8BAF" w14:textId="77777777" w:rsidR="001E4D19" w:rsidRPr="004A4DBC" w:rsidRDefault="001E4D19" w:rsidP="001E4D19">
      <w:pPr>
        <w:pStyle w:val="NoSpacing"/>
        <w:spacing w:before="120" w:after="120" w:line="288" w:lineRule="auto"/>
        <w:rPr>
          <w:rFonts w:cstheme="minorHAnsi"/>
          <w:sz w:val="20"/>
          <w:szCs w:val="20"/>
        </w:rPr>
      </w:pPr>
      <w:r w:rsidRPr="004A4DBC">
        <w:rPr>
          <w:rFonts w:cstheme="minorHAnsi"/>
          <w:b/>
          <w:sz w:val="20"/>
          <w:szCs w:val="20"/>
        </w:rPr>
        <w:t>Skin and body protection.</w:t>
      </w:r>
      <w:r w:rsidRPr="004A4DBC">
        <w:rPr>
          <w:rFonts w:cstheme="minorHAnsi"/>
          <w:sz w:val="20"/>
          <w:szCs w:val="20"/>
        </w:rPr>
        <w:t xml:space="preserve"> 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3854AA64" w14:textId="77777777" w:rsidR="001E4D19" w:rsidRPr="00350E1B" w:rsidRDefault="001E4D19" w:rsidP="001E4D19">
      <w:pPr>
        <w:pStyle w:val="NoSpacing"/>
        <w:spacing w:before="120" w:after="120" w:line="288" w:lineRule="auto"/>
        <w:rPr>
          <w:rFonts w:cstheme="minorHAnsi"/>
          <w:iCs/>
          <w:color w:val="FF0000"/>
        </w:rPr>
      </w:pPr>
      <w:r w:rsidRPr="00350E1B">
        <w:rPr>
          <w:rFonts w:cstheme="minorHAnsi"/>
          <w:iCs/>
          <w:color w:val="FF0000"/>
        </w:rPr>
        <w:t xml:space="preserve">If a risk of fire exists, a flame-resistant laboratory coat that is NFPA 2112-compliant should be worn.  Some FR fabrics (e.g., Nomex®, </w:t>
      </w:r>
      <w:proofErr w:type="spellStart"/>
      <w:r w:rsidRPr="00350E1B">
        <w:rPr>
          <w:rFonts w:cstheme="minorHAnsi"/>
          <w:iCs/>
          <w:color w:val="FF0000"/>
        </w:rPr>
        <w:t>Rhovyl</w:t>
      </w:r>
      <w:proofErr w:type="spellEnd"/>
      <w:r w:rsidRPr="00350E1B">
        <w:rPr>
          <w:rFonts w:cstheme="minorHAnsi"/>
          <w:iCs/>
          <w:color w:val="FF0000"/>
        </w:rPr>
        <w:t xml:space="preserve">®, Kevlar®, etc.) are highly permeable and do not provide good chemical/acid resistance. </w:t>
      </w:r>
    </w:p>
    <w:p w14:paraId="231994CC" w14:textId="77777777" w:rsidR="001E4D19" w:rsidRPr="00350E1B" w:rsidRDefault="001E4D19" w:rsidP="001E4D19">
      <w:pPr>
        <w:pStyle w:val="NoSpacing"/>
        <w:spacing w:before="120" w:after="120" w:line="288" w:lineRule="auto"/>
        <w:rPr>
          <w:rFonts w:cstheme="minorHAnsi"/>
          <w:iCs/>
          <w:color w:val="FF0000"/>
        </w:rPr>
      </w:pPr>
      <w:r w:rsidRPr="00350E1B">
        <w:rPr>
          <w:rFonts w:cstheme="minorHAnsi"/>
          <w:iCs/>
          <w:color w:val="FF0000"/>
        </w:rPr>
        <w:t>For chemicals that are corrosive and/or toxic by skin contact/absorption additional protective clothing (</w:t>
      </w:r>
      <w:proofErr w:type="spellStart"/>
      <w:proofErr w:type="gramStart"/>
      <w:r w:rsidRPr="00350E1B">
        <w:rPr>
          <w:rFonts w:cstheme="minorHAnsi"/>
          <w:iCs/>
          <w:color w:val="FF0000"/>
        </w:rPr>
        <w:t>e.g.,face</w:t>
      </w:r>
      <w:proofErr w:type="spellEnd"/>
      <w:proofErr w:type="gramEnd"/>
      <w:r w:rsidRPr="00350E1B">
        <w:rPr>
          <w:rFonts w:cstheme="minorHAnsi"/>
          <w:iCs/>
          <w:color w:val="FF0000"/>
        </w:rPr>
        <w:t xml:space="preserve"> shield, chemically-resistant apron, disposable sleeves, etc.) are required where splashes or skin contact is foreseeable.</w:t>
      </w:r>
    </w:p>
    <w:p w14:paraId="276E211D" w14:textId="77777777" w:rsidR="001E4D19" w:rsidRPr="002D6943" w:rsidRDefault="005A0E10" w:rsidP="001E4D19">
      <w:pPr>
        <w:pStyle w:val="NoSpacing"/>
        <w:spacing w:before="120" w:after="120" w:line="288" w:lineRule="auto"/>
        <w:rPr>
          <w:rFonts w:cstheme="minorHAnsi"/>
          <w:iCs/>
          <w:color w:val="FF0000"/>
          <w:sz w:val="20"/>
          <w:szCs w:val="20"/>
        </w:rPr>
      </w:pPr>
      <w:sdt>
        <w:sdtPr>
          <w:rPr>
            <w:rFonts w:cs="Arial"/>
            <w:color w:val="002855"/>
            <w:highlight w:val="lightGray"/>
          </w:rPr>
          <w:id w:val="733204797"/>
        </w:sdtPr>
        <w:sdtEndPr>
          <w:rPr>
            <w:highlight w:val="none"/>
          </w:rPr>
        </w:sdtEndPr>
        <w:sdtContent>
          <w:r w:rsidR="001E4D19" w:rsidRPr="002D6943">
            <w:rPr>
              <w:rFonts w:cs="Arial"/>
              <w:highlight w:val="lightGray"/>
            </w:rPr>
            <w:t xml:space="preserve">REQUIRED: Specify type of lab coats to be used </w:t>
          </w:r>
          <w:r w:rsidR="001E4D19">
            <w:rPr>
              <w:rFonts w:cs="Arial"/>
              <w:highlight w:val="lightGray"/>
            </w:rPr>
            <w:t>(</w:t>
          </w:r>
          <w:r w:rsidR="001E4D19" w:rsidRPr="002D6943">
            <w:rPr>
              <w:rFonts w:cs="Arial"/>
              <w:highlight w:val="lightGray"/>
            </w:rPr>
            <w:t>if multiple options are available</w:t>
          </w:r>
          <w:r w:rsidR="001E4D19">
            <w:rPr>
              <w:rFonts w:cs="Arial"/>
              <w:highlight w:val="lightGray"/>
            </w:rPr>
            <w:t>)</w:t>
          </w:r>
          <w:r w:rsidR="001E4D19" w:rsidRPr="002D6943">
            <w:rPr>
              <w:rFonts w:cs="Arial"/>
              <w:highlight w:val="lightGray"/>
            </w:rPr>
            <w:t xml:space="preserve"> or list information on chemical-appropriate alternatives</w:t>
          </w:r>
          <w:r w:rsidR="001E4D19">
            <w:rPr>
              <w:rFonts w:cs="Arial"/>
              <w:highlight w:val="lightGray"/>
            </w:rPr>
            <w:t>,</w:t>
          </w:r>
          <w:r w:rsidR="001E4D19" w:rsidRPr="002D6943">
            <w:rPr>
              <w:rFonts w:cs="Arial"/>
              <w:highlight w:val="lightGray"/>
            </w:rPr>
            <w:t xml:space="preserve"> such as chemical aprons.</w:t>
          </w:r>
          <w:r w:rsidR="001E4D19">
            <w:rPr>
              <w:rFonts w:cs="Arial"/>
            </w:rPr>
            <w:t xml:space="preserve"> </w:t>
          </w:r>
        </w:sdtContent>
      </w:sdt>
    </w:p>
    <w:p w14:paraId="601ACBC1" w14:textId="64CB2FB1" w:rsidR="00D069C7" w:rsidRPr="00B5387E" w:rsidRDefault="001E4D19" w:rsidP="00B5387E">
      <w:pPr>
        <w:pStyle w:val="NoSpacing"/>
        <w:spacing w:before="120" w:after="120" w:line="288" w:lineRule="auto"/>
        <w:rPr>
          <w:rFonts w:cs="Arial"/>
          <w:sz w:val="20"/>
          <w:szCs w:val="20"/>
        </w:rPr>
      </w:pPr>
      <w:bookmarkStart w:id="5" w:name="_Hlk134714063"/>
      <w:r w:rsidRPr="004A4DBC">
        <w:rPr>
          <w:rFonts w:cstheme="minorHAnsi"/>
          <w:b/>
          <w:sz w:val="20"/>
          <w:szCs w:val="20"/>
        </w:rPr>
        <w:t xml:space="preserve">Hand protection. </w:t>
      </w:r>
      <w:r w:rsidRPr="00D069C7">
        <w:rPr>
          <w:rFonts w:cs="Arial"/>
          <w:sz w:val="20"/>
          <w:szCs w:val="20"/>
        </w:rPr>
        <w:t>Hand protection</w:t>
      </w:r>
      <w:r w:rsidRPr="00FE69C7">
        <w:rPr>
          <w:rFonts w:cs="Arial"/>
          <w:sz w:val="20"/>
          <w:szCs w:val="20"/>
        </w:rPr>
        <w:t xml:space="preserve"> </w:t>
      </w:r>
      <w:r w:rsidRPr="00D069C7">
        <w:rPr>
          <w:rFonts w:cs="Arial"/>
          <w:sz w:val="20"/>
          <w:szCs w:val="20"/>
        </w:rPr>
        <w:t>is required for the activities described in this SOP</w:t>
      </w:r>
      <w:r w:rsidRPr="00B5387E">
        <w:rPr>
          <w:rFonts w:cs="Arial"/>
          <w:sz w:val="20"/>
          <w:szCs w:val="20"/>
        </w:rPr>
        <w:t xml:space="preserve">. </w:t>
      </w:r>
      <w:r w:rsidR="00B5387E" w:rsidRPr="00B5387E">
        <w:rPr>
          <w:rFonts w:cs="Arial"/>
          <w:sz w:val="20"/>
          <w:szCs w:val="20"/>
        </w:rPr>
        <w:t>Two pairs</w:t>
      </w:r>
      <w:r w:rsidR="00B5387E">
        <w:rPr>
          <w:rFonts w:cs="Arial"/>
          <w:sz w:val="20"/>
          <w:szCs w:val="20"/>
        </w:rPr>
        <w:t xml:space="preserve"> of</w:t>
      </w:r>
      <w:r w:rsidR="00B5387E" w:rsidRPr="00B5387E">
        <w:rPr>
          <w:rFonts w:cs="Arial"/>
          <w:sz w:val="20"/>
          <w:szCs w:val="20"/>
        </w:rPr>
        <w:t xml:space="preserve"> disposable nitrile exam gloves or one pair of thicker nitrile or butyl gloves (minimum 10 mil thickness)</w:t>
      </w:r>
      <w:r w:rsidR="00B5387E">
        <w:rPr>
          <w:rFonts w:cs="Arial"/>
          <w:sz w:val="20"/>
          <w:szCs w:val="20"/>
        </w:rPr>
        <w:t xml:space="preserve"> should be worn</w:t>
      </w:r>
      <w:r w:rsidR="00B5387E" w:rsidRPr="00B5387E">
        <w:rPr>
          <w:rFonts w:cs="Arial"/>
          <w:sz w:val="20"/>
          <w:szCs w:val="20"/>
        </w:rPr>
        <w:t xml:space="preserve"> for concentrated chemical. Disposable nitrile exam gloves </w:t>
      </w:r>
      <w:r w:rsidR="00B5387E">
        <w:rPr>
          <w:rFonts w:cs="Arial"/>
          <w:sz w:val="20"/>
          <w:szCs w:val="20"/>
        </w:rPr>
        <w:t xml:space="preserve">can be worn </w:t>
      </w:r>
      <w:r w:rsidR="00B5387E" w:rsidRPr="00B5387E">
        <w:rPr>
          <w:rFonts w:cs="Arial"/>
          <w:sz w:val="20"/>
          <w:szCs w:val="20"/>
        </w:rPr>
        <w:t>for solutions</w:t>
      </w:r>
      <w:r w:rsidR="00B5387E">
        <w:rPr>
          <w:rFonts w:cs="Arial"/>
          <w:sz w:val="20"/>
          <w:szCs w:val="20"/>
        </w:rPr>
        <w:t>.</w:t>
      </w:r>
    </w:p>
    <w:p w14:paraId="4074B283" w14:textId="61F18B6A" w:rsidR="001E4D19" w:rsidRPr="00350E1B" w:rsidRDefault="001E4D19" w:rsidP="001E4D19">
      <w:pPr>
        <w:pStyle w:val="NoSpacing"/>
        <w:spacing w:before="120" w:after="120" w:line="288" w:lineRule="auto"/>
        <w:rPr>
          <w:rFonts w:cstheme="minorHAnsi"/>
          <w:b/>
          <w:color w:val="FF0000"/>
        </w:rPr>
      </w:pPr>
      <w:r w:rsidRPr="00FE69C7">
        <w:rPr>
          <w:rFonts w:cs="Arial"/>
          <w:color w:val="FF0000"/>
        </w:rPr>
        <w:t xml:space="preserve">Chemical-resistant gloves must be worn, nitrile gloves are recommended for low volume applications. Wearing two pairs of nitrile gloves is recommended. It is critical that the glove being worn is resistant to the </w:t>
      </w:r>
      <w:proofErr w:type="gramStart"/>
      <w:r w:rsidRPr="00FE69C7">
        <w:rPr>
          <w:rFonts w:cs="Arial"/>
          <w:color w:val="FF0000"/>
        </w:rPr>
        <w:t>particular chemical</w:t>
      </w:r>
      <w:proofErr w:type="gramEnd"/>
      <w:r w:rsidRPr="00FE69C7">
        <w:rPr>
          <w:rFonts w:cs="Arial"/>
          <w:color w:val="FF0000"/>
        </w:rPr>
        <w:t>.</w:t>
      </w:r>
      <w:r w:rsidR="00D069C7" w:rsidRPr="00FE69C7">
        <w:rPr>
          <w:rFonts w:cstheme="minorHAnsi"/>
          <w:color w:val="FF0000"/>
        </w:rPr>
        <w:t xml:space="preserve"> </w:t>
      </w:r>
      <w:bookmarkStart w:id="6" w:name="_Hlk129783308"/>
      <w:r w:rsidRPr="00FE69C7">
        <w:rPr>
          <w:rFonts w:cstheme="minorHAnsi"/>
          <w:color w:val="FF0000"/>
        </w:rPr>
        <w:t>Consult with your preferred glove manufacturer to ensure that the gloves you plan to use are compatible with the specific chemical being used.</w:t>
      </w:r>
    </w:p>
    <w:bookmarkStart w:id="7" w:name="_Hlk103756110"/>
    <w:bookmarkEnd w:id="5"/>
    <w:p w14:paraId="57F13337" w14:textId="77777777" w:rsidR="001E4D19" w:rsidRDefault="005A0E10" w:rsidP="001E4D19">
      <w:pPr>
        <w:pStyle w:val="NoSpacing"/>
        <w:spacing w:before="120" w:after="120" w:line="288" w:lineRule="auto"/>
        <w:rPr>
          <w:rFonts w:cs="Arial"/>
          <w:b/>
          <w:sz w:val="20"/>
          <w:szCs w:val="20"/>
        </w:rPr>
      </w:pPr>
      <w:sdt>
        <w:sdtPr>
          <w:rPr>
            <w:rFonts w:cs="Arial"/>
            <w:color w:val="002855"/>
            <w:highlight w:val="lightGray"/>
          </w:rPr>
          <w:id w:val="862718053"/>
        </w:sdtPr>
        <w:sdtEndPr>
          <w:rPr>
            <w:highlight w:val="none"/>
          </w:rPr>
        </w:sdtEndPr>
        <w:sdtContent>
          <w:r w:rsidR="001E4D19" w:rsidRPr="002D6943">
            <w:rPr>
              <w:highlight w:val="lightGray"/>
            </w:rPr>
            <w:t xml:space="preserve">REQUIRED </w:t>
          </w:r>
          <w:r w:rsidR="001E4D19">
            <w:rPr>
              <w:highlight w:val="lightGray"/>
            </w:rPr>
            <w:t>–</w:t>
          </w:r>
          <w:r w:rsidR="001E4D19" w:rsidRPr="002D6943">
            <w:rPr>
              <w:highlight w:val="lightGray"/>
            </w:rPr>
            <w:t xml:space="preserve"> Specify gloves or combination of gloves that are required.  When possible, include the exact manufacturer and model information.</w:t>
          </w:r>
          <w:bookmarkEnd w:id="7"/>
        </w:sdtContent>
      </w:sdt>
      <w:r w:rsidR="001E4D19" w:rsidRPr="00FA0BF4">
        <w:rPr>
          <w:rFonts w:cs="Arial"/>
          <w:b/>
          <w:sz w:val="20"/>
          <w:szCs w:val="20"/>
        </w:rPr>
        <w:t xml:space="preserve"> </w:t>
      </w:r>
    </w:p>
    <w:p w14:paraId="5B46A6D6" w14:textId="77777777" w:rsidR="001E4D19" w:rsidRPr="00350E1B" w:rsidRDefault="001E4D19" w:rsidP="001E4D19">
      <w:pPr>
        <w:pStyle w:val="NoSpacing"/>
        <w:spacing w:before="120" w:after="120" w:line="288" w:lineRule="auto"/>
        <w:rPr>
          <w:rFonts w:cs="Arial"/>
          <w:sz w:val="20"/>
          <w:szCs w:val="20"/>
        </w:rPr>
      </w:pPr>
      <w:bookmarkStart w:id="8" w:name="_Hlk129783322"/>
      <w:bookmarkEnd w:id="6"/>
      <w:r w:rsidRPr="00350E1B">
        <w:rPr>
          <w:rFonts w:cs="Arial"/>
          <w:sz w:val="20"/>
          <w:szCs w:val="20"/>
        </w:rPr>
        <w:t xml:space="preserve">Gloves must be inspected prior to use, including a check for pinholes. </w:t>
      </w:r>
    </w:p>
    <w:p w14:paraId="407B4220" w14:textId="77777777" w:rsidR="001E4D19" w:rsidRPr="00350E1B" w:rsidRDefault="001E4D19" w:rsidP="001E4D19">
      <w:pPr>
        <w:pStyle w:val="NoSpacing"/>
        <w:spacing w:before="120" w:after="120" w:line="288" w:lineRule="auto"/>
        <w:rPr>
          <w:rFonts w:cstheme="minorHAnsi"/>
          <w:sz w:val="20"/>
          <w:szCs w:val="20"/>
        </w:rPr>
      </w:pPr>
      <w:r w:rsidRPr="00350E1B">
        <w:rPr>
          <w:rFonts w:cstheme="minorHAnsi"/>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bookmarkEnd w:id="8"/>
    <w:p w14:paraId="11395209" w14:textId="34D4652D" w:rsidR="006136C4" w:rsidRPr="00350E1B" w:rsidRDefault="006136C4" w:rsidP="006136C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18"/>
          <w:szCs w:val="18"/>
        </w:rPr>
      </w:pPr>
      <w:r w:rsidRPr="004A4DBC">
        <w:rPr>
          <w:rFonts w:cstheme="minorHAnsi"/>
          <w:b/>
          <w:sz w:val="20"/>
          <w:szCs w:val="20"/>
        </w:rPr>
        <w:t>Eye protection.</w:t>
      </w:r>
      <w:r w:rsidRPr="004A4DBC">
        <w:rPr>
          <w:rFonts w:cs="Arial"/>
          <w:sz w:val="20"/>
          <w:szCs w:val="20"/>
        </w:rPr>
        <w:t xml:space="preserve"> ANSI</w:t>
      </w:r>
      <w:r w:rsidRPr="00350E1B">
        <w:rPr>
          <w:rFonts w:cs="Arial"/>
          <w:sz w:val="20"/>
          <w:szCs w:val="20"/>
        </w:rPr>
        <w:t xml:space="preserve"> Z87.1-compliant eye protection </w:t>
      </w:r>
      <w:r w:rsidR="00B5387E">
        <w:rPr>
          <w:rFonts w:cs="Arial"/>
        </w:rPr>
        <w:t>is</w:t>
      </w:r>
      <w:r w:rsidRPr="00350E1B">
        <w:rPr>
          <w:rFonts w:cs="Arial"/>
          <w:sz w:val="20"/>
          <w:szCs w:val="20"/>
        </w:rPr>
        <w:t xml:space="preserve"> required for all work with these chemicals</w:t>
      </w:r>
      <w:bookmarkStart w:id="9" w:name="_Hlk129783347"/>
      <w:r w:rsidRPr="00350E1B">
        <w:rPr>
          <w:rFonts w:cs="Arial"/>
          <w:sz w:val="20"/>
          <w:szCs w:val="20"/>
        </w:rPr>
        <w:t xml:space="preserve">. </w:t>
      </w:r>
      <w:r w:rsidR="00B5387E">
        <w:rPr>
          <w:rFonts w:cs="Arial"/>
          <w:sz w:val="20"/>
          <w:szCs w:val="20"/>
        </w:rPr>
        <w:t>Wear s</w:t>
      </w:r>
      <w:r w:rsidR="00B5387E" w:rsidRPr="00B5387E">
        <w:rPr>
          <w:rFonts w:cs="Arial"/>
          <w:sz w:val="20"/>
          <w:szCs w:val="20"/>
        </w:rPr>
        <w:t>afety glasses with side shields or chemical safety goggles</w:t>
      </w:r>
      <w:r w:rsidR="00B5387E">
        <w:rPr>
          <w:rFonts w:cs="Arial"/>
          <w:sz w:val="20"/>
          <w:szCs w:val="20"/>
        </w:rPr>
        <w:t xml:space="preserve">. </w:t>
      </w:r>
      <w:r w:rsidRPr="00350E1B">
        <w:rPr>
          <w:rFonts w:cs="Arial"/>
          <w:sz w:val="20"/>
          <w:szCs w:val="20"/>
        </w:rPr>
        <w:t xml:space="preserve">Ordinary prescription glasses will NOT provide adequate protection unless they also meet the Z87.1 standard and have compliant side shields. </w:t>
      </w:r>
      <w:bookmarkEnd w:id="9"/>
      <w:r w:rsidR="00B5387E" w:rsidRPr="00B5387E">
        <w:rPr>
          <w:rFonts w:cs="Arial"/>
          <w:sz w:val="20"/>
          <w:szCs w:val="20"/>
        </w:rPr>
        <w:t xml:space="preserve">If </w:t>
      </w:r>
      <w:r w:rsidR="00B5387E">
        <w:rPr>
          <w:rFonts w:cs="Arial"/>
          <w:sz w:val="20"/>
          <w:szCs w:val="20"/>
        </w:rPr>
        <w:t xml:space="preserve">a </w:t>
      </w:r>
      <w:r w:rsidR="00B5387E" w:rsidRPr="00B5387E">
        <w:rPr>
          <w:rFonts w:cs="Arial"/>
          <w:sz w:val="20"/>
          <w:szCs w:val="20"/>
        </w:rPr>
        <w:t xml:space="preserve">splash </w:t>
      </w:r>
      <w:r w:rsidR="00B5387E">
        <w:rPr>
          <w:rFonts w:cs="Arial"/>
          <w:sz w:val="20"/>
          <w:szCs w:val="20"/>
        </w:rPr>
        <w:t xml:space="preserve">is </w:t>
      </w:r>
      <w:r w:rsidR="00B5387E" w:rsidRPr="00B5387E">
        <w:rPr>
          <w:rFonts w:cs="Arial"/>
          <w:sz w:val="20"/>
          <w:szCs w:val="20"/>
        </w:rPr>
        <w:t xml:space="preserve">possible, </w:t>
      </w:r>
      <w:r w:rsidR="00B5387E">
        <w:rPr>
          <w:rFonts w:cs="Arial"/>
          <w:sz w:val="20"/>
          <w:szCs w:val="20"/>
        </w:rPr>
        <w:t xml:space="preserve">also </w:t>
      </w:r>
      <w:r w:rsidR="00B5387E" w:rsidRPr="00B5387E">
        <w:rPr>
          <w:rFonts w:cs="Arial"/>
          <w:sz w:val="20"/>
          <w:szCs w:val="20"/>
        </w:rPr>
        <w:t>wear face protection such as a face shield</w:t>
      </w:r>
      <w:r w:rsidRPr="00350E1B">
        <w:rPr>
          <w:rFonts w:cs="Arial"/>
          <w:sz w:val="20"/>
          <w:szCs w:val="20"/>
        </w:rPr>
        <w:t>.</w:t>
      </w:r>
    </w:p>
    <w:bookmarkStart w:id="10" w:name="_Hlk129783368"/>
    <w:p w14:paraId="5F0CCE20" w14:textId="77777777" w:rsidR="006136C4" w:rsidRPr="002D6943" w:rsidRDefault="006136C4" w:rsidP="006136C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sidRPr="006236E7">
        <w:rPr>
          <w:rFonts w:cs="Arial"/>
        </w:rPr>
        <w:fldChar w:fldCharType="begin">
          <w:ffData>
            <w:name w:val=""/>
            <w:enabled/>
            <w:calcOnExit w:val="0"/>
            <w:textInput>
              <w:default w:val="REQUIRED - Specify minimum eye protection required (splash goggles, safety glasses, safety goggles, face shields). "/>
            </w:textInput>
          </w:ffData>
        </w:fldChar>
      </w:r>
      <w:r w:rsidRPr="006236E7">
        <w:rPr>
          <w:rFonts w:cs="Arial"/>
        </w:rPr>
        <w:instrText xml:space="preserve"> FORMTEXT </w:instrText>
      </w:r>
      <w:r w:rsidRPr="006236E7">
        <w:rPr>
          <w:rFonts w:cs="Arial"/>
        </w:rPr>
      </w:r>
      <w:r w:rsidRPr="006236E7">
        <w:rPr>
          <w:rFonts w:cs="Arial"/>
        </w:rPr>
        <w:fldChar w:fldCharType="separate"/>
      </w:r>
      <w:r w:rsidRPr="006236E7">
        <w:rPr>
          <w:rFonts w:cs="Arial"/>
          <w:noProof/>
        </w:rPr>
        <w:t xml:space="preserve">REQUIRED - Specify minimum eye protection required (splash goggles, safety glasses, safety goggles, face shields). </w:t>
      </w:r>
      <w:r w:rsidRPr="006236E7">
        <w:rPr>
          <w:rFonts w:cs="Arial"/>
        </w:rPr>
        <w:fldChar w:fldCharType="end"/>
      </w:r>
    </w:p>
    <w:p w14:paraId="094C9DEF" w14:textId="77777777" w:rsidR="006136C4" w:rsidRDefault="006136C4" w:rsidP="006136C4">
      <w:pPr>
        <w:tabs>
          <w:tab w:val="left" w:pos="-1440"/>
          <w:tab w:val="left" w:pos="-720"/>
          <w:tab w:val="left" w:pos="0"/>
          <w:tab w:val="left" w:pos="360"/>
          <w:tab w:val="left" w:pos="1122"/>
          <w:tab w:val="left" w:pos="1440"/>
          <w:tab w:val="left" w:pos="1890"/>
          <w:tab w:val="left" w:pos="2160"/>
        </w:tabs>
        <w:suppressAutoHyphens/>
        <w:spacing w:after="0" w:line="288" w:lineRule="auto"/>
        <w:rPr>
          <w:rFonts w:cstheme="minorHAnsi"/>
          <w:b/>
        </w:rPr>
      </w:pPr>
    </w:p>
    <w:bookmarkEnd w:id="10"/>
    <w:p w14:paraId="2CA7E8F3" w14:textId="77777777" w:rsidR="00B5387E" w:rsidRDefault="006136C4" w:rsidP="00B5387E">
      <w:pPr>
        <w:spacing w:before="120" w:after="120" w:line="288" w:lineRule="auto"/>
        <w:rPr>
          <w:rFonts w:cstheme="minorHAnsi"/>
          <w:sz w:val="20"/>
          <w:szCs w:val="20"/>
        </w:rPr>
      </w:pPr>
      <w:r w:rsidRPr="004A4DBC">
        <w:rPr>
          <w:rFonts w:cstheme="minorHAnsi"/>
          <w:b/>
          <w:sz w:val="20"/>
          <w:szCs w:val="20"/>
        </w:rPr>
        <w:t>Respiratory protection.</w:t>
      </w:r>
      <w:r w:rsidRPr="004A4DBC">
        <w:rPr>
          <w:rFonts w:cstheme="minorHAnsi"/>
          <w:sz w:val="20"/>
          <w:szCs w:val="20"/>
        </w:rPr>
        <w:t xml:space="preserve"> </w:t>
      </w:r>
      <w:r w:rsidR="00B5387E" w:rsidRPr="00C82D53">
        <w:rPr>
          <w:rFonts w:cs="Calibri"/>
          <w:sz w:val="20"/>
          <w:szCs w:val="20"/>
        </w:rPr>
        <w:t>Routine use of formaldehyde-containing chemical</w:t>
      </w:r>
      <w:r w:rsidR="00B5387E">
        <w:rPr>
          <w:rFonts w:cs="Calibri"/>
          <w:sz w:val="20"/>
          <w:szCs w:val="20"/>
        </w:rPr>
        <w:t xml:space="preserve">s </w:t>
      </w:r>
      <w:r w:rsidR="00B5387E" w:rsidRPr="00C82D53">
        <w:rPr>
          <w:rFonts w:cs="Calibri"/>
          <w:sz w:val="20"/>
          <w:szCs w:val="20"/>
        </w:rPr>
        <w:t>outside of hood or exhausted containment is acceptable only when airborne formaldehyde levels have been monitored during the procedure by EH&amp;S and found to be below the action level of 0.5 ppm.</w:t>
      </w:r>
    </w:p>
    <w:p w14:paraId="5B539A69" w14:textId="17B6055A" w:rsidR="006136C4" w:rsidRPr="004A4DBC" w:rsidRDefault="006136C4" w:rsidP="006136C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4A4DBC">
        <w:rPr>
          <w:rFonts w:cstheme="minorHAnsi"/>
          <w:sz w:val="20"/>
          <w:szCs w:val="20"/>
        </w:rPr>
        <w:t xml:space="preserve">If </w:t>
      </w:r>
      <w:r w:rsidR="00B5387E">
        <w:rPr>
          <w:rFonts w:cstheme="minorHAnsi"/>
          <w:sz w:val="20"/>
          <w:szCs w:val="20"/>
        </w:rPr>
        <w:t>formaldehyde is</w:t>
      </w:r>
      <w:r w:rsidRPr="004A4DBC">
        <w:rPr>
          <w:rFonts w:cstheme="minorHAnsi"/>
          <w:sz w:val="20"/>
          <w:szCs w:val="20"/>
        </w:rPr>
        <w:t xml:space="preserve"> being used outside of a chemical fume hood, r</w:t>
      </w:r>
      <w:r w:rsidRPr="004A4DBC">
        <w:rPr>
          <w:rFonts w:cs="Arial"/>
          <w:sz w:val="20"/>
          <w:szCs w:val="20"/>
        </w:rPr>
        <w:t xml:space="preserve">espiratory protection </w:t>
      </w:r>
      <w:sdt>
        <w:sdtPr>
          <w:rPr>
            <w:rFonts w:cs="Arial"/>
            <w:sz w:val="20"/>
            <w:szCs w:val="20"/>
          </w:rPr>
          <w:id w:val="793096245"/>
        </w:sdtPr>
        <w:sdtEndPr/>
        <w:sdtContent>
          <w:r w:rsidRPr="005352F8">
            <w:rPr>
              <w:rFonts w:cs="Arial"/>
            </w:rPr>
            <w:fldChar w:fldCharType="begin">
              <w:ffData>
                <w:name w:val=""/>
                <w:enabled/>
                <w:calcOnExit w:val="0"/>
                <w:textInput>
                  <w:default w:val="is/is not"/>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is/is not</w:t>
          </w:r>
          <w:r w:rsidRPr="005352F8">
            <w:rPr>
              <w:rFonts w:cs="Arial"/>
            </w:rPr>
            <w:fldChar w:fldCharType="end"/>
          </w:r>
        </w:sdtContent>
      </w:sdt>
      <w:r w:rsidRPr="004A4DBC">
        <w:rPr>
          <w:rFonts w:cs="Arial"/>
          <w:sz w:val="20"/>
          <w:szCs w:val="20"/>
        </w:rPr>
        <w:t xml:space="preserve"> required for the activities described in this SOP.</w:t>
      </w:r>
      <w:r w:rsidRPr="004A4DBC">
        <w:rPr>
          <w:rFonts w:cs="Arial"/>
          <w:b/>
          <w:sz w:val="20"/>
          <w:szCs w:val="20"/>
        </w:rPr>
        <w:t xml:space="preserve"> </w:t>
      </w:r>
    </w:p>
    <w:p w14:paraId="31579E04" w14:textId="77777777" w:rsidR="006136C4" w:rsidRDefault="006136C4" w:rsidP="006136C4">
      <w:pPr>
        <w:pStyle w:val="NoSpacing"/>
        <w:spacing w:before="120" w:after="120" w:line="288" w:lineRule="auto"/>
        <w:rPr>
          <w:rFonts w:cstheme="minorHAnsi"/>
          <w:iCs/>
          <w:color w:val="FF0000"/>
          <w:sz w:val="20"/>
          <w:szCs w:val="20"/>
        </w:rPr>
      </w:pPr>
      <w:bookmarkStart w:id="11" w:name="_Hlk129783405"/>
      <w:r w:rsidRPr="00270081">
        <w:rPr>
          <w:highlight w:val="lightGray"/>
        </w:rPr>
        <w:t xml:space="preserve">REQUIRED - Specify </w:t>
      </w:r>
      <w:r w:rsidRPr="002D6943">
        <w:rPr>
          <w:highlight w:val="lightGray"/>
        </w:rPr>
        <w:t>if/when this chemical is allowed to be used outside of a fume hood and if additional respiratory protection is required for such work</w:t>
      </w:r>
      <w:r>
        <w:rPr>
          <w:highlight w:val="lightGray"/>
        </w:rPr>
        <w:t>.</w:t>
      </w:r>
      <w:r w:rsidRPr="002D6943">
        <w:rPr>
          <w:highlight w:val="lightGray"/>
        </w:rPr>
        <w:t xml:space="preserve"> Include expectations for completion of respirator </w:t>
      </w:r>
      <w:proofErr w:type="gramStart"/>
      <w:r w:rsidRPr="002D6943">
        <w:rPr>
          <w:highlight w:val="lightGray"/>
        </w:rPr>
        <w:t>fit-testing</w:t>
      </w:r>
      <w:proofErr w:type="gramEnd"/>
      <w:r w:rsidRPr="002D6943">
        <w:rPr>
          <w:highlight w:val="lightGray"/>
        </w:rPr>
        <w:t>.</w:t>
      </w:r>
      <w:r>
        <w:t xml:space="preserve"> </w:t>
      </w:r>
    </w:p>
    <w:p w14:paraId="0955BA33" w14:textId="77777777" w:rsidR="006136C4" w:rsidRPr="00350E1B" w:rsidRDefault="006136C4" w:rsidP="006136C4">
      <w:pPr>
        <w:pStyle w:val="NoSpacing"/>
        <w:spacing w:before="120" w:after="120" w:line="288" w:lineRule="auto"/>
        <w:rPr>
          <w:rFonts w:cstheme="minorHAnsi"/>
          <w:b/>
          <w:iCs/>
          <w:color w:val="FF0000"/>
        </w:rPr>
      </w:pPr>
      <w:r w:rsidRPr="00350E1B">
        <w:rPr>
          <w:rFonts w:cstheme="minorHAnsi"/>
          <w:iCs/>
          <w:color w:val="FF0000"/>
        </w:rPr>
        <w:t xml:space="preserve">Respirators should be used as a last line of defense (i.e., after engineering and administrative controls have been exhausted), and when any Action Limit (AL) or Occupational Exposure Limit (OEL) has been exceeded or when there is a possibility that an AL/OEL will be exceeded. Respiratory protection may be needed if a dust, aerosol or vapor hazard is </w:t>
      </w:r>
      <w:proofErr w:type="gramStart"/>
      <w:r w:rsidRPr="00350E1B">
        <w:rPr>
          <w:rFonts w:cstheme="minorHAnsi"/>
          <w:iCs/>
          <w:color w:val="FF0000"/>
        </w:rPr>
        <w:t>present</w:t>
      </w:r>
      <w:proofErr w:type="gramEnd"/>
      <w:r w:rsidRPr="00350E1B">
        <w:rPr>
          <w:rFonts w:cstheme="minorHAnsi"/>
          <w:iCs/>
          <w:color w:val="FF0000"/>
        </w:rPr>
        <w:t xml:space="preserve"> </w:t>
      </w:r>
      <w:r w:rsidRPr="00350E1B">
        <w:rPr>
          <w:rFonts w:cstheme="minorHAnsi"/>
          <w:i/>
          <w:color w:val="FF0000"/>
        </w:rPr>
        <w:t>and</w:t>
      </w:r>
      <w:r w:rsidRPr="00350E1B">
        <w:rPr>
          <w:rFonts w:cstheme="minorHAnsi"/>
          <w:iCs/>
          <w:color w:val="FF0000"/>
        </w:rPr>
        <w:t xml:space="preserve"> work is conducted outside of the fume hood. If any procedure may pose an external hazard, it should be eliminated or strictly isolated</w:t>
      </w:r>
      <w:r w:rsidRPr="00350E1B">
        <w:rPr>
          <w:rFonts w:cstheme="minorHAnsi"/>
          <w:b/>
          <w:iCs/>
          <w:color w:val="FF0000"/>
        </w:rPr>
        <w:t>.</w:t>
      </w:r>
    </w:p>
    <w:p w14:paraId="38D4F997" w14:textId="77777777" w:rsidR="006136C4" w:rsidRPr="00350E1B" w:rsidRDefault="006136C4" w:rsidP="006136C4">
      <w:pPr>
        <w:pStyle w:val="NoSpacing"/>
        <w:spacing w:before="120" w:after="120" w:line="288" w:lineRule="auto"/>
        <w:rPr>
          <w:rFonts w:cstheme="minorHAnsi"/>
          <w:iCs/>
          <w:color w:val="FF0000"/>
        </w:rPr>
      </w:pPr>
      <w:r w:rsidRPr="00350E1B">
        <w:rPr>
          <w:rFonts w:cstheme="minorHAnsi"/>
          <w:b/>
          <w:iCs/>
          <w:color w:val="FF0000"/>
        </w:rPr>
        <w:t xml:space="preserve">If a potential exposure hazard cannot be eliminated, contact the EH&amp;S </w:t>
      </w:r>
      <w:hyperlink r:id="rId17" w:history="1">
        <w:r w:rsidRPr="00350E1B">
          <w:rPr>
            <w:rStyle w:val="Hyperlink"/>
            <w:iCs/>
          </w:rPr>
          <w:t>Respiratory Protection Program</w:t>
        </w:r>
      </w:hyperlink>
      <w:r w:rsidRPr="00350E1B">
        <w:rPr>
          <w:rFonts w:cstheme="minorHAnsi"/>
          <w:b/>
          <w:iCs/>
          <w:color w:val="FF0000"/>
        </w:rPr>
        <w:t xml:space="preserve"> administrator at </w:t>
      </w:r>
      <w:r w:rsidRPr="00350E1B">
        <w:rPr>
          <w:rFonts w:cstheme="minorHAnsi"/>
          <w:b/>
          <w:bCs/>
          <w:iCs/>
          <w:color w:val="FF0000"/>
          <w:u w:val="single"/>
        </w:rPr>
        <w:t>uwresp@uw.edu</w:t>
      </w:r>
      <w:r w:rsidRPr="00350E1B">
        <w:rPr>
          <w:rFonts w:cstheme="minorHAnsi"/>
          <w:b/>
          <w:bCs/>
          <w:iCs/>
          <w:color w:val="FF0000"/>
        </w:rPr>
        <w:t>, or call 206.543.7388</w:t>
      </w:r>
      <w:r w:rsidRPr="00350E1B">
        <w:rPr>
          <w:rFonts w:cstheme="minorHAnsi"/>
          <w:iCs/>
          <w:color w:val="FF0000"/>
        </w:rPr>
        <w:t xml:space="preserve"> </w:t>
      </w:r>
      <w:r w:rsidRPr="00350E1B">
        <w:rPr>
          <w:rFonts w:cstheme="minorHAnsi"/>
          <w:b/>
          <w:iCs/>
          <w:color w:val="FF0000"/>
        </w:rPr>
        <w:t>to discuss respiratory protection or to enroll in the program so a respiratory protection analysis can be performed</w:t>
      </w:r>
      <w:r w:rsidRPr="00350E1B">
        <w:rPr>
          <w:rFonts w:cstheme="minorHAnsi"/>
          <w:iCs/>
          <w:color w:val="FF0000"/>
        </w:rPr>
        <w:t xml:space="preserve">. Program enrollment includes medical evaluation, </w:t>
      </w:r>
      <w:proofErr w:type="gramStart"/>
      <w:r w:rsidRPr="00350E1B">
        <w:rPr>
          <w:rFonts w:cstheme="minorHAnsi"/>
          <w:iCs/>
          <w:color w:val="FF0000"/>
        </w:rPr>
        <w:t>training</w:t>
      </w:r>
      <w:proofErr w:type="gramEnd"/>
      <w:r w:rsidRPr="00350E1B">
        <w:rPr>
          <w:rFonts w:cstheme="minorHAnsi"/>
          <w:iCs/>
          <w:color w:val="FF0000"/>
        </w:rPr>
        <w:t xml:space="preserve"> and fit testing for an appropriate respirator. Where air-purifying respirators are appropriate, use a full-face respirator with appropriate respirator cartridges as a backup to engineering controls. Use a full-face supplied air respirator if it is the sole means of protection.</w:t>
      </w:r>
    </w:p>
    <w:bookmarkEnd w:id="11"/>
    <w:p w14:paraId="1B3FB40C" w14:textId="57B45688" w:rsidR="00C406D4" w:rsidRPr="00DC7D29" w:rsidRDefault="00701327" w:rsidP="00A06BFA">
      <w:pPr>
        <w:spacing w:before="120" w:after="120" w:line="288" w:lineRule="auto"/>
        <w:rPr>
          <w:rFonts w:cstheme="minorHAnsi"/>
          <w:b/>
          <w:sz w:val="24"/>
          <w:szCs w:val="24"/>
        </w:rPr>
      </w:pPr>
      <w:r>
        <w:rPr>
          <w:rFonts w:ascii="Arial" w:hAnsi="Arial" w:cs="Arial"/>
          <w:noProof/>
          <w:color w:val="000000"/>
        </w:rPr>
        <w:drawing>
          <wp:anchor distT="0" distB="0" distL="114300" distR="114300" simplePos="0" relativeHeight="251662336" behindDoc="0" locked="0" layoutInCell="1" allowOverlap="1" wp14:anchorId="2128E3BA" wp14:editId="434DFAEC">
            <wp:simplePos x="0" y="0"/>
            <wp:positionH relativeFrom="margin">
              <wp:posOffset>5365750</wp:posOffset>
            </wp:positionH>
            <wp:positionV relativeFrom="margin">
              <wp:posOffset>898525</wp:posOffset>
            </wp:positionV>
            <wp:extent cx="876300" cy="1168400"/>
            <wp:effectExtent l="19050" t="19050" r="19050" b="12700"/>
            <wp:wrapSquare wrapText="bothSides"/>
            <wp:docPr id="8" name="Picture 8" descr="Caution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ution Stick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300" cy="11684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E228A">
        <w:rPr>
          <w:rFonts w:cstheme="minorHAnsi"/>
          <w:b/>
          <w:sz w:val="24"/>
          <w:szCs w:val="24"/>
        </w:rPr>
        <w:t xml:space="preserve">Section </w:t>
      </w:r>
      <w:r w:rsidR="00EF70A0">
        <w:rPr>
          <w:rFonts w:cstheme="minorHAnsi"/>
          <w:b/>
          <w:sz w:val="24"/>
          <w:szCs w:val="24"/>
        </w:rPr>
        <w:t>4</w:t>
      </w:r>
      <w:r w:rsidR="000E228A">
        <w:rPr>
          <w:rFonts w:cstheme="minorHAnsi"/>
          <w:b/>
          <w:sz w:val="24"/>
          <w:szCs w:val="24"/>
        </w:rPr>
        <w:t xml:space="preserve"> – </w:t>
      </w:r>
      <w:r w:rsidR="00C406D4" w:rsidRPr="00DC7D29">
        <w:rPr>
          <w:rFonts w:cstheme="minorHAnsi"/>
          <w:b/>
          <w:sz w:val="24"/>
          <w:szCs w:val="24"/>
        </w:rPr>
        <w:t>Special Handling and Storage Requirements</w:t>
      </w:r>
    </w:p>
    <w:bookmarkStart w:id="12" w:name="_Hlk129783423"/>
    <w:p w14:paraId="03DD83A4" w14:textId="77777777" w:rsidR="006136C4" w:rsidRPr="002D6943" w:rsidRDefault="006136C4" w:rsidP="006136C4">
      <w:pPr>
        <w:spacing w:before="120" w:after="120"/>
        <w:rPr>
          <w:rFonts w:cs="Arial"/>
          <w:highlight w:val="lightGray"/>
        </w:rPr>
      </w:pPr>
      <w:r w:rsidRPr="002D6943">
        <w:rPr>
          <w:rFonts w:cs="Arial"/>
          <w:highlight w:val="lightGray"/>
        </w:rPr>
        <w:fldChar w:fldCharType="begin">
          <w:ffData>
            <w:name w:val=""/>
            <w:enabled/>
            <w:calcOnExit w:val="0"/>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sidRPr="002D6943">
        <w:rPr>
          <w:rFonts w:cs="Arial"/>
          <w:highlight w:val="lightGray"/>
        </w:rPr>
        <w:fldChar w:fldCharType="end"/>
      </w:r>
      <w:r w:rsidRPr="002D6943">
        <w:rPr>
          <w:rFonts w:cs="Arial"/>
          <w:highlight w:val="lightGray"/>
        </w:rPr>
        <w:t xml:space="preserve"> </w:t>
      </w:r>
      <w:r w:rsidRPr="002D6943">
        <w:rPr>
          <w:rFonts w:cs="Arial"/>
          <w:highlight w:val="lightGray"/>
        </w:rPr>
        <w:fldChar w:fldCharType="begin">
          <w:ffData>
            <w:name w:val=""/>
            <w:enabled/>
            <w:calcOnExit w:val="0"/>
            <w:textInput>
              <w:default w:val="Specify limits, if any, to the amount of chemicals/reactants during process. "/>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 xml:space="preserve">Specify limits, if any, to the amount of chemicals/reactants during process. </w:t>
      </w:r>
      <w:r w:rsidRPr="002D6943">
        <w:rPr>
          <w:rFonts w:cs="Arial"/>
          <w:highlight w:val="lightGray"/>
        </w:rPr>
        <w:fldChar w:fldCharType="end"/>
      </w:r>
    </w:p>
    <w:p w14:paraId="640FE23F" w14:textId="77777777" w:rsidR="006136C4" w:rsidRPr="002D6943" w:rsidRDefault="006136C4" w:rsidP="006136C4">
      <w:pPr>
        <w:rPr>
          <w:highlight w:val="lightGray"/>
        </w:rPr>
      </w:pPr>
      <w:r w:rsidRPr="002D6943">
        <w:rPr>
          <w:highlight w:val="lightGray"/>
        </w:rPr>
        <w:lastRenderedPageBreak/>
        <w:t xml:space="preserve">Specify practices beyond general laboratory rules that are required for the chemical(s).  </w:t>
      </w:r>
    </w:p>
    <w:p w14:paraId="50678984" w14:textId="77777777" w:rsidR="006136C4" w:rsidRPr="002D6943" w:rsidRDefault="006136C4" w:rsidP="006136C4">
      <w:pPr>
        <w:spacing w:before="120" w:after="120"/>
        <w:rPr>
          <w:rFonts w:cs="Arial"/>
          <w:highlight w:val="lightGray"/>
        </w:rPr>
      </w:pPr>
      <w:r w:rsidRPr="002D6943">
        <w:rPr>
          <w:rFonts w:cs="Arial"/>
          <w:highlight w:val="lightGray"/>
        </w:rPr>
        <w:fldChar w:fldCharType="begin">
          <w:ffData>
            <w:name w:val=""/>
            <w:enabled/>
            <w:calcOnExit w:val="0"/>
            <w:textInput>
              <w:default w:val="Identify best practices used to minimize accidents (temporary hazard signs when personnel are absent, etc.)  "/>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 xml:space="preserve">Identify best practices used to minimize accidents (temporary hazard signs when personnel are absent, etc.)  </w:t>
      </w:r>
      <w:r w:rsidRPr="002D6943">
        <w:rPr>
          <w:rFonts w:cs="Arial"/>
          <w:highlight w:val="lightGray"/>
        </w:rPr>
        <w:fldChar w:fldCharType="end"/>
      </w:r>
    </w:p>
    <w:p w14:paraId="2F1365BF" w14:textId="77777777" w:rsidR="006136C4" w:rsidRPr="002D6943" w:rsidRDefault="006136C4" w:rsidP="006136C4">
      <w:pPr>
        <w:spacing w:before="120" w:after="120"/>
        <w:rPr>
          <w:rFonts w:cstheme="minorHAnsi"/>
          <w:i/>
          <w:sz w:val="20"/>
          <w:szCs w:val="20"/>
          <w:highlight w:val="lightGray"/>
        </w:rPr>
      </w:pPr>
      <w:r w:rsidRPr="002D6943">
        <w:rPr>
          <w:rFonts w:cs="Arial"/>
          <w:highlight w:val="lightGray"/>
        </w:rPr>
        <w:fldChar w:fldCharType="begin">
          <w:ffData>
            <w:name w:val=""/>
            <w:enabled/>
            <w:calcOnExit w:val="0"/>
            <w:textInput>
              <w:default w:val="Describe special storage requirements: Secondary containment? Locked cabinet? Incompatible chemical groups? Container type(s); special precaution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special storage requirements: Secondary containment? Locked cabinet? Incompatible chemical groups? Container type(s); special precautions.</w:t>
      </w:r>
      <w:r w:rsidRPr="002D6943">
        <w:rPr>
          <w:rFonts w:cs="Arial"/>
          <w:highlight w:val="lightGray"/>
        </w:rPr>
        <w:fldChar w:fldCharType="end"/>
      </w:r>
    </w:p>
    <w:p w14:paraId="7A777130" w14:textId="0466FD5B" w:rsidR="006136C4" w:rsidRPr="006136C4" w:rsidRDefault="006136C4" w:rsidP="006136C4">
      <w:pPr>
        <w:spacing w:before="120" w:after="120"/>
        <w:rPr>
          <w:rFonts w:eastAsiaTheme="minorHAnsi" w:cs="Arial"/>
        </w:rPr>
      </w:pPr>
      <w:r w:rsidRPr="002D6943">
        <w:rPr>
          <w:rFonts w:cs="Arial"/>
          <w:highlight w:val="lightGray"/>
        </w:rPr>
        <w:fldChar w:fldCharType="begin">
          <w:ffData>
            <w:name w:val=""/>
            <w:enabled/>
            <w:calcOnExit w:val="0"/>
            <w:textInput>
              <w:default w:val="Describe transport requirement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transport requirements.</w:t>
      </w:r>
      <w:r w:rsidRPr="002D6943">
        <w:rPr>
          <w:rFonts w:cs="Arial"/>
          <w:highlight w:val="lightGray"/>
        </w:rPr>
        <w:fldChar w:fldCharType="end"/>
      </w:r>
      <w:r>
        <w:rPr>
          <w:rFonts w:cs="Arial"/>
        </w:rPr>
        <w:t xml:space="preserve"> </w:t>
      </w:r>
    </w:p>
    <w:bookmarkEnd w:id="12"/>
    <w:p w14:paraId="5790666F" w14:textId="77777777" w:rsidR="00B5387E" w:rsidRPr="007F0BB5" w:rsidRDefault="00B5387E" w:rsidP="00EE2DA5">
      <w:pPr>
        <w:pStyle w:val="ListParagraph"/>
        <w:numPr>
          <w:ilvl w:val="0"/>
          <w:numId w:val="25"/>
        </w:numPr>
        <w:spacing w:before="120" w:after="120" w:line="288" w:lineRule="auto"/>
        <w:rPr>
          <w:rFonts w:eastAsia="Times New Roman" w:cstheme="minorHAnsi"/>
          <w:color w:val="000000"/>
          <w:sz w:val="20"/>
          <w:szCs w:val="20"/>
        </w:rPr>
      </w:pPr>
      <w:r w:rsidRPr="00B5387E">
        <w:rPr>
          <w:rFonts w:cstheme="minorHAnsi"/>
          <w:sz w:val="20"/>
          <w:szCs w:val="20"/>
        </w:rPr>
        <w:t>All preparation of formaldehyde-containing ch</w:t>
      </w:r>
      <w:r>
        <w:rPr>
          <w:rFonts w:cstheme="minorHAnsi"/>
          <w:sz w:val="20"/>
          <w:szCs w:val="20"/>
        </w:rPr>
        <w:t>emical</w:t>
      </w:r>
      <w:r w:rsidRPr="00B5387E">
        <w:rPr>
          <w:rFonts w:cstheme="minorHAnsi"/>
          <w:sz w:val="20"/>
          <w:szCs w:val="20"/>
        </w:rPr>
        <w:t xml:space="preserve"> solutions will be performed over plastic-backed absorbent pads</w:t>
      </w:r>
      <w:r>
        <w:rPr>
          <w:rFonts w:cstheme="minorHAnsi"/>
          <w:sz w:val="20"/>
          <w:szCs w:val="20"/>
        </w:rPr>
        <w:t xml:space="preserve"> </w:t>
      </w:r>
      <w:r w:rsidRPr="00350E1B">
        <w:rPr>
          <w:sz w:val="20"/>
          <w:szCs w:val="20"/>
        </w:rPr>
        <w:t xml:space="preserve">inside </w:t>
      </w:r>
      <w:r w:rsidRPr="005352F8">
        <w:rPr>
          <w:rFonts w:cs="Arial"/>
        </w:rPr>
        <w:fldChar w:fldCharType="begin">
          <w:ffData>
            <w:name w:val=""/>
            <w:enabled/>
            <w:calcOnExit w:val="0"/>
            <w:textInput>
              <w:default w:val="[specify ventilation control]"/>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[specify ventilation control]</w:t>
      </w:r>
      <w:r w:rsidRPr="005352F8">
        <w:rPr>
          <w:rFonts w:cs="Arial"/>
        </w:rPr>
        <w:fldChar w:fldCharType="end"/>
      </w:r>
      <w:r>
        <w:rPr>
          <w:rFonts w:cs="Arial"/>
        </w:rPr>
        <w:t>.</w:t>
      </w:r>
      <w:r w:rsidRPr="00B5387E">
        <w:rPr>
          <w:rFonts w:cstheme="minorHAnsi"/>
          <w:sz w:val="20"/>
          <w:szCs w:val="20"/>
        </w:rPr>
        <w:t xml:space="preserve"> Pads will be disposed of after completion of tasks or immediately upon contamination.</w:t>
      </w:r>
    </w:p>
    <w:p w14:paraId="41AB049A" w14:textId="20260672" w:rsidR="007F0BB5" w:rsidRPr="007F0BB5" w:rsidRDefault="007F0BB5" w:rsidP="00EE2DA5">
      <w:pPr>
        <w:pStyle w:val="ListParagraph"/>
        <w:numPr>
          <w:ilvl w:val="0"/>
          <w:numId w:val="25"/>
        </w:numPr>
        <w:spacing w:before="120" w:after="120" w:line="288" w:lineRule="auto"/>
        <w:rPr>
          <w:rFonts w:eastAsia="Times New Roman" w:cstheme="minorHAnsi"/>
          <w:color w:val="000000"/>
          <w:sz w:val="20"/>
          <w:szCs w:val="20"/>
        </w:rPr>
      </w:pPr>
      <w:r>
        <w:rPr>
          <w:rFonts w:cstheme="minorHAnsi"/>
          <w:sz w:val="20"/>
          <w:szCs w:val="20"/>
        </w:rPr>
        <w:t xml:space="preserve">All work with formaldehyde shall be done in a designated area, as specified in Section 11 of this SOP. </w:t>
      </w:r>
    </w:p>
    <w:p w14:paraId="41666A76" w14:textId="5849C524" w:rsidR="007F0BB5" w:rsidRPr="007F0BB5" w:rsidRDefault="007F0BB5" w:rsidP="007F0BB5">
      <w:pPr>
        <w:numPr>
          <w:ilvl w:val="0"/>
          <w:numId w:val="25"/>
        </w:numPr>
        <w:tabs>
          <w:tab w:val="left" w:pos="360"/>
          <w:tab w:val="left" w:pos="576"/>
        </w:tabs>
        <w:spacing w:after="58" w:line="240" w:lineRule="auto"/>
        <w:rPr>
          <w:rFonts w:ascii="Calibri" w:eastAsia="Times New Roman" w:hAnsi="Calibri"/>
          <w:sz w:val="20"/>
          <w:szCs w:val="20"/>
        </w:rPr>
      </w:pPr>
      <w:r>
        <w:rPr>
          <w:rFonts w:ascii="Calibri" w:eastAsia="Times New Roman" w:hAnsi="Calibri"/>
          <w:sz w:val="20"/>
          <w:szCs w:val="20"/>
        </w:rPr>
        <w:t>When needed, a sharps container will be in the immediate vicinity for safe sharps disposal.</w:t>
      </w:r>
    </w:p>
    <w:p w14:paraId="64609574" w14:textId="63BE6F54" w:rsidR="007F0BB5" w:rsidRPr="007F0BB5" w:rsidRDefault="007F0BB5" w:rsidP="007F0BB5">
      <w:pPr>
        <w:pStyle w:val="ListParagraph"/>
        <w:numPr>
          <w:ilvl w:val="0"/>
          <w:numId w:val="25"/>
        </w:numPr>
        <w:spacing w:before="120" w:after="120" w:line="288" w:lineRule="auto"/>
        <w:rPr>
          <w:rFonts w:eastAsia="Times New Roman" w:cstheme="minorHAnsi"/>
          <w:color w:val="000000"/>
          <w:sz w:val="20"/>
          <w:szCs w:val="20"/>
        </w:rPr>
      </w:pPr>
      <w:r w:rsidRPr="007F0BB5">
        <w:rPr>
          <w:rFonts w:eastAsia="Times New Roman" w:cstheme="minorHAnsi"/>
          <w:color w:val="000000"/>
          <w:sz w:val="20"/>
          <w:szCs w:val="20"/>
        </w:rPr>
        <w:t>Store separately from incompatible materials, including strong oxidizers, ammonia,</w:t>
      </w:r>
      <w:r>
        <w:rPr>
          <w:rFonts w:eastAsia="Times New Roman" w:cstheme="minorHAnsi"/>
          <w:color w:val="000000"/>
          <w:sz w:val="20"/>
          <w:szCs w:val="20"/>
        </w:rPr>
        <w:t xml:space="preserve"> </w:t>
      </w:r>
      <w:r w:rsidRPr="007F0BB5">
        <w:rPr>
          <w:rFonts w:eastAsia="Times New Roman" w:cstheme="minorHAnsi"/>
          <w:color w:val="000000"/>
          <w:sz w:val="20"/>
          <w:szCs w:val="20"/>
        </w:rPr>
        <w:t>strong alkalis, isocyanates, peracids, anhydrides and inorganic acids.</w:t>
      </w:r>
    </w:p>
    <w:p w14:paraId="53079E6F" w14:textId="230C7968" w:rsidR="00EE2DA5" w:rsidRPr="007F0BB5" w:rsidRDefault="00EE2DA5" w:rsidP="008307B4">
      <w:pPr>
        <w:pStyle w:val="ListParagraph"/>
        <w:numPr>
          <w:ilvl w:val="0"/>
          <w:numId w:val="25"/>
        </w:numPr>
        <w:spacing w:before="120" w:after="120" w:line="288" w:lineRule="auto"/>
        <w:rPr>
          <w:rFonts w:eastAsia="Times New Roman" w:cstheme="minorHAnsi"/>
          <w:color w:val="000000"/>
          <w:sz w:val="20"/>
          <w:szCs w:val="20"/>
        </w:rPr>
      </w:pPr>
      <w:r w:rsidRPr="007F0BB5">
        <w:rPr>
          <w:rFonts w:cstheme="minorHAnsi"/>
          <w:sz w:val="20"/>
          <w:szCs w:val="20"/>
        </w:rPr>
        <w:t>Suitable storage</w:t>
      </w:r>
      <w:r w:rsidR="00042BE9" w:rsidRPr="007F0BB5">
        <w:rPr>
          <w:rFonts w:cstheme="minorHAnsi"/>
          <w:sz w:val="20"/>
          <w:szCs w:val="20"/>
        </w:rPr>
        <w:t xml:space="preserve"> </w:t>
      </w:r>
      <w:r w:rsidRPr="007F0BB5">
        <w:rPr>
          <w:rFonts w:cstheme="minorHAnsi"/>
          <w:sz w:val="20"/>
          <w:szCs w:val="20"/>
        </w:rPr>
        <w:t xml:space="preserve">locations </w:t>
      </w:r>
      <w:r w:rsidR="007F0BB5">
        <w:rPr>
          <w:rFonts w:cstheme="minorHAnsi"/>
          <w:sz w:val="20"/>
          <w:szCs w:val="20"/>
        </w:rPr>
        <w:t>for flammable versions of formaldehyde include</w:t>
      </w:r>
      <w:r w:rsidRPr="007F0BB5">
        <w:rPr>
          <w:rFonts w:asciiTheme="minorHAnsi" w:hAnsiTheme="minorHAnsi" w:cstheme="minorHAnsi"/>
          <w:sz w:val="20"/>
          <w:szCs w:val="20"/>
        </w:rPr>
        <w:t xml:space="preserve"> flammable storage cabinets that do not contain incompatible chemicals or </w:t>
      </w:r>
      <w:r w:rsidR="007F0BB5">
        <w:rPr>
          <w:rFonts w:asciiTheme="minorHAnsi" w:hAnsiTheme="minorHAnsi" w:cstheme="minorHAnsi"/>
          <w:sz w:val="20"/>
          <w:szCs w:val="20"/>
        </w:rPr>
        <w:t>flammable-proof</w:t>
      </w:r>
      <w:r w:rsidRPr="007F0BB5">
        <w:rPr>
          <w:rFonts w:asciiTheme="minorHAnsi" w:hAnsiTheme="minorHAnsi" w:cstheme="minorHAnsi"/>
          <w:sz w:val="20"/>
          <w:szCs w:val="20"/>
        </w:rPr>
        <w:t xml:space="preserve"> refrigerators or freezers.</w:t>
      </w:r>
    </w:p>
    <w:p w14:paraId="71EE9A90" w14:textId="6B4BDC45" w:rsidR="00D034BE" w:rsidRPr="00350E1B" w:rsidRDefault="00D034BE" w:rsidP="00EE2DA5">
      <w:pPr>
        <w:pStyle w:val="ListParagraph"/>
        <w:numPr>
          <w:ilvl w:val="0"/>
          <w:numId w:val="25"/>
        </w:numPr>
        <w:autoSpaceDE w:val="0"/>
        <w:autoSpaceDN w:val="0"/>
        <w:adjustRightInd w:val="0"/>
        <w:spacing w:after="0" w:line="288" w:lineRule="auto"/>
        <w:rPr>
          <w:rFonts w:cstheme="minorHAnsi"/>
          <w:sz w:val="20"/>
          <w:szCs w:val="20"/>
        </w:rPr>
      </w:pPr>
      <w:r w:rsidRPr="00350E1B">
        <w:rPr>
          <w:rFonts w:cstheme="minorHAnsi"/>
          <w:sz w:val="20"/>
          <w:szCs w:val="20"/>
        </w:rPr>
        <w:t>Keep t</w:t>
      </w:r>
      <w:r w:rsidR="00EE2DA5" w:rsidRPr="00350E1B">
        <w:rPr>
          <w:rFonts w:cstheme="minorHAnsi"/>
          <w:sz w:val="20"/>
          <w:szCs w:val="20"/>
        </w:rPr>
        <w:t xml:space="preserve">he amount of </w:t>
      </w:r>
      <w:r w:rsidR="00B5387E">
        <w:rPr>
          <w:rFonts w:cstheme="minorHAnsi"/>
          <w:sz w:val="20"/>
          <w:szCs w:val="20"/>
        </w:rPr>
        <w:t>formaldehyde</w:t>
      </w:r>
      <w:r w:rsidR="00EE2DA5" w:rsidRPr="00350E1B">
        <w:rPr>
          <w:rFonts w:cstheme="minorHAnsi"/>
          <w:sz w:val="20"/>
          <w:szCs w:val="20"/>
        </w:rPr>
        <w:t xml:space="preserve"> stored in the lab at a minimum. </w:t>
      </w:r>
    </w:p>
    <w:p w14:paraId="0893D7E7" w14:textId="5F609DED" w:rsidR="00EE2DA5" w:rsidRPr="00350E1B" w:rsidRDefault="00D034BE" w:rsidP="00EE2DA5">
      <w:pPr>
        <w:pStyle w:val="ListParagraph"/>
        <w:numPr>
          <w:ilvl w:val="0"/>
          <w:numId w:val="25"/>
        </w:numPr>
        <w:autoSpaceDE w:val="0"/>
        <w:autoSpaceDN w:val="0"/>
        <w:adjustRightInd w:val="0"/>
        <w:spacing w:after="0" w:line="288" w:lineRule="auto"/>
        <w:rPr>
          <w:rFonts w:cstheme="minorHAnsi"/>
          <w:sz w:val="20"/>
          <w:szCs w:val="20"/>
        </w:rPr>
      </w:pPr>
      <w:r w:rsidRPr="00350E1B">
        <w:rPr>
          <w:rFonts w:cstheme="minorHAnsi"/>
          <w:sz w:val="20"/>
          <w:szCs w:val="20"/>
        </w:rPr>
        <w:t>Dispose of a</w:t>
      </w:r>
      <w:r w:rsidR="00EE2DA5" w:rsidRPr="00350E1B">
        <w:rPr>
          <w:rFonts w:cstheme="minorHAnsi"/>
          <w:sz w:val="20"/>
          <w:szCs w:val="20"/>
        </w:rPr>
        <w:t xml:space="preserve">ny expired or unnecessary materials as hazardous waste. </w:t>
      </w:r>
    </w:p>
    <w:p w14:paraId="10CC8967" w14:textId="0E3F33DD" w:rsidR="00EE2DA5" w:rsidRPr="00350E1B" w:rsidRDefault="00D034BE" w:rsidP="00EE2DA5">
      <w:pPr>
        <w:pStyle w:val="ListParagraph"/>
        <w:numPr>
          <w:ilvl w:val="0"/>
          <w:numId w:val="25"/>
        </w:numPr>
        <w:autoSpaceDE w:val="0"/>
        <w:autoSpaceDN w:val="0"/>
        <w:adjustRightInd w:val="0"/>
        <w:spacing w:after="0" w:line="288" w:lineRule="auto"/>
        <w:rPr>
          <w:rFonts w:cstheme="minorHAnsi"/>
          <w:sz w:val="20"/>
          <w:szCs w:val="20"/>
        </w:rPr>
      </w:pPr>
      <w:r w:rsidRPr="00350E1B">
        <w:rPr>
          <w:rFonts w:cstheme="minorHAnsi"/>
          <w:sz w:val="20"/>
          <w:szCs w:val="20"/>
        </w:rPr>
        <w:t>Label a</w:t>
      </w:r>
      <w:r w:rsidR="00EE2DA5" w:rsidRPr="00350E1B">
        <w:rPr>
          <w:rFonts w:cstheme="minorHAnsi"/>
          <w:sz w:val="20"/>
          <w:szCs w:val="20"/>
        </w:rPr>
        <w:t xml:space="preserve">ll </w:t>
      </w:r>
      <w:r w:rsidR="00B5387E">
        <w:rPr>
          <w:rFonts w:cstheme="minorHAnsi"/>
          <w:sz w:val="20"/>
          <w:szCs w:val="20"/>
        </w:rPr>
        <w:t>aliquots and solutions</w:t>
      </w:r>
      <w:r w:rsidR="00EE2DA5" w:rsidRPr="00350E1B">
        <w:rPr>
          <w:rFonts w:cstheme="minorHAnsi"/>
          <w:sz w:val="20"/>
          <w:szCs w:val="20"/>
        </w:rPr>
        <w:t xml:space="preserve"> </w:t>
      </w:r>
      <w:r w:rsidRPr="00350E1B">
        <w:rPr>
          <w:rFonts w:cstheme="minorHAnsi"/>
          <w:sz w:val="20"/>
          <w:szCs w:val="20"/>
        </w:rPr>
        <w:t>clearly</w:t>
      </w:r>
      <w:r w:rsidR="00EE2DA5" w:rsidRPr="00350E1B">
        <w:rPr>
          <w:rFonts w:cstheme="minorHAnsi"/>
          <w:sz w:val="20"/>
          <w:szCs w:val="20"/>
        </w:rPr>
        <w:t xml:space="preserve"> with the original manufacturer’s label, which should have the chemical name, hazard labels, and pictograms. The label should not be defaced in any way.</w:t>
      </w:r>
    </w:p>
    <w:p w14:paraId="511786C4" w14:textId="77777777" w:rsidR="001A7807" w:rsidRPr="00350E1B" w:rsidRDefault="004A01C6" w:rsidP="001A7807">
      <w:pPr>
        <w:pStyle w:val="ListParagraph"/>
        <w:numPr>
          <w:ilvl w:val="0"/>
          <w:numId w:val="25"/>
        </w:numPr>
        <w:spacing w:before="120" w:after="120" w:line="288" w:lineRule="auto"/>
        <w:rPr>
          <w:rFonts w:eastAsia="Times New Roman" w:cstheme="minorHAnsi"/>
          <w:color w:val="000000"/>
          <w:sz w:val="20"/>
          <w:szCs w:val="20"/>
        </w:rPr>
      </w:pPr>
      <w:r w:rsidRPr="00350E1B">
        <w:rPr>
          <w:rFonts w:cstheme="minorHAnsi"/>
          <w:sz w:val="20"/>
          <w:szCs w:val="20"/>
        </w:rPr>
        <w:t>Do not over purchase</w:t>
      </w:r>
      <w:r w:rsidR="00BD08D6" w:rsidRPr="00350E1B">
        <w:rPr>
          <w:rFonts w:cstheme="minorHAnsi"/>
          <w:sz w:val="20"/>
          <w:szCs w:val="20"/>
        </w:rPr>
        <w:t>; only purchase what can be safely stored in the laboratory</w:t>
      </w:r>
      <w:r w:rsidRPr="00350E1B">
        <w:rPr>
          <w:rFonts w:cstheme="minorHAnsi"/>
          <w:sz w:val="20"/>
          <w:szCs w:val="20"/>
        </w:rPr>
        <w:t xml:space="preserve">. </w:t>
      </w:r>
    </w:p>
    <w:p w14:paraId="422A3831" w14:textId="77777777" w:rsidR="001A7807" w:rsidRPr="00350E1B" w:rsidRDefault="00042BE9" w:rsidP="001A7807">
      <w:pPr>
        <w:pStyle w:val="ListParagraph"/>
        <w:numPr>
          <w:ilvl w:val="0"/>
          <w:numId w:val="25"/>
        </w:numPr>
        <w:spacing w:before="120" w:after="120" w:line="288" w:lineRule="auto"/>
        <w:rPr>
          <w:rFonts w:eastAsia="Times New Roman" w:cstheme="minorHAnsi"/>
          <w:color w:val="000000"/>
          <w:sz w:val="20"/>
          <w:szCs w:val="20"/>
        </w:rPr>
      </w:pPr>
      <w:r w:rsidRPr="00350E1B">
        <w:rPr>
          <w:rFonts w:cstheme="minorHAnsi"/>
          <w:sz w:val="20"/>
          <w:szCs w:val="20"/>
        </w:rPr>
        <w:t>A</w:t>
      </w:r>
      <w:r w:rsidR="00245E50" w:rsidRPr="00350E1B">
        <w:rPr>
          <w:rFonts w:cstheme="minorHAnsi"/>
          <w:sz w:val="20"/>
          <w:szCs w:val="20"/>
        </w:rPr>
        <w:t>void contact with</w:t>
      </w:r>
      <w:r w:rsidR="00D65F7F" w:rsidRPr="00350E1B">
        <w:rPr>
          <w:rFonts w:cstheme="minorHAnsi"/>
          <w:sz w:val="20"/>
          <w:szCs w:val="20"/>
        </w:rPr>
        <w:t xml:space="preserve"> skin, </w:t>
      </w:r>
      <w:r w:rsidR="00245E50" w:rsidRPr="00350E1B">
        <w:rPr>
          <w:rFonts w:cstheme="minorHAnsi"/>
          <w:sz w:val="20"/>
          <w:szCs w:val="20"/>
        </w:rPr>
        <w:t>eyes</w:t>
      </w:r>
      <w:r w:rsidR="00D65F7F" w:rsidRPr="00350E1B">
        <w:rPr>
          <w:rFonts w:cstheme="minorHAnsi"/>
          <w:sz w:val="20"/>
          <w:szCs w:val="20"/>
        </w:rPr>
        <w:t>,</w:t>
      </w:r>
      <w:r w:rsidR="00245E50" w:rsidRPr="00350E1B">
        <w:rPr>
          <w:rFonts w:cstheme="minorHAnsi"/>
          <w:sz w:val="20"/>
          <w:szCs w:val="20"/>
        </w:rPr>
        <w:t xml:space="preserve"> and inhalation. </w:t>
      </w:r>
    </w:p>
    <w:p w14:paraId="58E5B73D" w14:textId="77777777" w:rsidR="001A7807" w:rsidRPr="00350E1B" w:rsidRDefault="00245E50" w:rsidP="001A7807">
      <w:pPr>
        <w:pStyle w:val="ListParagraph"/>
        <w:numPr>
          <w:ilvl w:val="0"/>
          <w:numId w:val="25"/>
        </w:numPr>
        <w:spacing w:before="120" w:after="120" w:line="288" w:lineRule="auto"/>
        <w:rPr>
          <w:rFonts w:eastAsia="Times New Roman" w:cstheme="minorHAnsi"/>
          <w:color w:val="000000"/>
          <w:sz w:val="20"/>
          <w:szCs w:val="20"/>
        </w:rPr>
      </w:pPr>
      <w:r w:rsidRPr="00350E1B">
        <w:rPr>
          <w:rFonts w:cstheme="minorHAnsi"/>
          <w:sz w:val="20"/>
          <w:szCs w:val="20"/>
        </w:rPr>
        <w:t xml:space="preserve">Keep away from sources of ignition. </w:t>
      </w:r>
    </w:p>
    <w:p w14:paraId="5F6FCE55" w14:textId="2AAA94C4" w:rsidR="00EE2DA5" w:rsidRPr="00350E1B" w:rsidRDefault="00245E50" w:rsidP="001A7807">
      <w:pPr>
        <w:pStyle w:val="ListParagraph"/>
        <w:numPr>
          <w:ilvl w:val="0"/>
          <w:numId w:val="25"/>
        </w:numPr>
        <w:shd w:val="clear" w:color="auto" w:fill="FFFFFF"/>
        <w:spacing w:before="120" w:after="120" w:line="288" w:lineRule="auto"/>
        <w:rPr>
          <w:rFonts w:eastAsia="Times New Roman" w:cstheme="minorHAnsi"/>
          <w:color w:val="000000"/>
          <w:sz w:val="20"/>
          <w:szCs w:val="20"/>
        </w:rPr>
      </w:pPr>
      <w:r w:rsidRPr="00350E1B">
        <w:rPr>
          <w:rFonts w:eastAsia="Times New Roman" w:cstheme="minorHAnsi"/>
          <w:color w:val="000000"/>
          <w:sz w:val="20"/>
          <w:szCs w:val="20"/>
        </w:rPr>
        <w:t>Keep containers tightly closed. Store in a cool, dry</w:t>
      </w:r>
      <w:r w:rsidR="00D65F7F" w:rsidRPr="00350E1B">
        <w:rPr>
          <w:rFonts w:eastAsia="Times New Roman" w:cstheme="minorHAnsi"/>
          <w:color w:val="000000"/>
          <w:sz w:val="20"/>
          <w:szCs w:val="20"/>
        </w:rPr>
        <w:t>,</w:t>
      </w:r>
      <w:r w:rsidRPr="00350E1B">
        <w:rPr>
          <w:rFonts w:eastAsia="Times New Roman" w:cstheme="minorHAnsi"/>
          <w:color w:val="000000"/>
          <w:sz w:val="20"/>
          <w:szCs w:val="20"/>
        </w:rPr>
        <w:t xml:space="preserve"> and well-ventilated area away from incompatible substances</w:t>
      </w:r>
      <w:r w:rsidR="008B2E11" w:rsidRPr="00350E1B">
        <w:rPr>
          <w:rFonts w:eastAsia="Times New Roman" w:cstheme="minorHAnsi"/>
          <w:color w:val="000000"/>
          <w:sz w:val="20"/>
          <w:szCs w:val="20"/>
        </w:rPr>
        <w:t xml:space="preserve"> such as strong acids</w:t>
      </w:r>
      <w:r w:rsidR="00990A9F" w:rsidRPr="00350E1B">
        <w:rPr>
          <w:rFonts w:eastAsia="Times New Roman" w:cstheme="minorHAnsi"/>
          <w:color w:val="000000"/>
          <w:sz w:val="20"/>
          <w:szCs w:val="20"/>
        </w:rPr>
        <w:t xml:space="preserve">. </w:t>
      </w:r>
    </w:p>
    <w:p w14:paraId="10427DC9" w14:textId="77777777" w:rsidR="006136C4" w:rsidRPr="00350E1B" w:rsidRDefault="006136C4" w:rsidP="006136C4">
      <w:pPr>
        <w:pStyle w:val="ListParagraph"/>
        <w:numPr>
          <w:ilvl w:val="0"/>
          <w:numId w:val="25"/>
        </w:numPr>
        <w:spacing w:before="120" w:after="120"/>
        <w:rPr>
          <w:rFonts w:cstheme="minorHAnsi"/>
          <w:i/>
          <w:sz w:val="20"/>
          <w:szCs w:val="20"/>
        </w:rPr>
      </w:pPr>
      <w:bookmarkStart w:id="13" w:name="_Hlk134714139"/>
      <w:r w:rsidRPr="00350E1B">
        <w:rPr>
          <w:sz w:val="20"/>
          <w:szCs w:val="20"/>
        </w:rPr>
        <w:t xml:space="preserve">Clean the </w:t>
      </w:r>
      <w:r w:rsidRPr="005352F8">
        <w:rPr>
          <w:rFonts w:cs="Arial"/>
        </w:rPr>
        <w:fldChar w:fldCharType="begin">
          <w:ffData>
            <w:name w:val=""/>
            <w:enabled/>
            <w:calcOnExit w:val="0"/>
            <w:textInput>
              <w:default w:val="[specify ventilation control]"/>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[specify ventilation control]</w:t>
      </w:r>
      <w:r w:rsidRPr="005352F8">
        <w:rPr>
          <w:rFonts w:cs="Arial"/>
        </w:rPr>
        <w:fldChar w:fldCharType="end"/>
      </w:r>
      <w:r w:rsidRPr="00350E1B">
        <w:rPr>
          <w:rFonts w:cstheme="minorHAnsi"/>
          <w:i/>
          <w:color w:val="FF0000"/>
          <w:sz w:val="20"/>
          <w:szCs w:val="20"/>
        </w:rPr>
        <w:t xml:space="preserve"> </w:t>
      </w:r>
      <w:r w:rsidRPr="00350E1B">
        <w:rPr>
          <w:sz w:val="20"/>
          <w:szCs w:val="20"/>
        </w:rPr>
        <w:t xml:space="preserve">upon completion of tasks with </w:t>
      </w:r>
      <w:r w:rsidRPr="005352F8">
        <w:rPr>
          <w:rFonts w:cs="Arial"/>
        </w:rPr>
        <w:fldChar w:fldCharType="begin">
          <w:ffData>
            <w:name w:val=""/>
            <w:enabled/>
            <w:calcOnExit w:val="0"/>
            <w:textInput>
              <w:default w:val="[specify cleaning solution]"/>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[specify cleaning solution]</w:t>
      </w:r>
      <w:r w:rsidRPr="005352F8">
        <w:rPr>
          <w:rFonts w:cs="Arial"/>
        </w:rPr>
        <w:fldChar w:fldCharType="end"/>
      </w:r>
      <w:bookmarkEnd w:id="13"/>
      <w:r w:rsidRPr="00350E1B">
        <w:rPr>
          <w:i/>
          <w:sz w:val="20"/>
          <w:szCs w:val="20"/>
        </w:rPr>
        <w:t>.</w:t>
      </w:r>
    </w:p>
    <w:p w14:paraId="61E0484E" w14:textId="77777777" w:rsidR="006136C4" w:rsidRPr="00350E1B" w:rsidRDefault="006136C4" w:rsidP="006136C4">
      <w:pPr>
        <w:pStyle w:val="ListParagraph"/>
        <w:numPr>
          <w:ilvl w:val="0"/>
          <w:numId w:val="25"/>
        </w:numPr>
        <w:spacing w:before="120" w:after="120"/>
        <w:rPr>
          <w:rFonts w:cstheme="minorHAnsi"/>
          <w:sz w:val="20"/>
          <w:szCs w:val="20"/>
        </w:rPr>
      </w:pPr>
      <w:bookmarkStart w:id="14" w:name="_Hlk134714163"/>
      <w:r w:rsidRPr="00350E1B">
        <w:rPr>
          <w:sz w:val="20"/>
          <w:szCs w:val="20"/>
        </w:rPr>
        <w:t xml:space="preserve">Clean all contaminated surfaces with </w:t>
      </w:r>
      <w:r w:rsidRPr="005352F8">
        <w:rPr>
          <w:rFonts w:cs="Arial"/>
        </w:rPr>
        <w:fldChar w:fldCharType="begin">
          <w:ffData>
            <w:name w:val=""/>
            <w:enabled/>
            <w:calcOnExit w:val="0"/>
            <w:textInput>
              <w:default w:val="[specify cleaning solution]"/>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[specify cleaning solution]</w:t>
      </w:r>
      <w:r w:rsidRPr="005352F8">
        <w:rPr>
          <w:rFonts w:cs="Arial"/>
        </w:rPr>
        <w:fldChar w:fldCharType="end"/>
      </w:r>
      <w:r w:rsidRPr="00350E1B">
        <w:rPr>
          <w:sz w:val="20"/>
          <w:szCs w:val="20"/>
        </w:rPr>
        <w:t xml:space="preserve"> and dry. </w:t>
      </w:r>
    </w:p>
    <w:bookmarkEnd w:id="14"/>
    <w:p w14:paraId="7442D2B1" w14:textId="77777777" w:rsidR="006136C4" w:rsidRPr="00350E1B" w:rsidRDefault="006136C4" w:rsidP="006136C4">
      <w:pPr>
        <w:pStyle w:val="ListParagraph"/>
        <w:numPr>
          <w:ilvl w:val="0"/>
          <w:numId w:val="25"/>
        </w:numPr>
        <w:spacing w:before="120" w:after="120"/>
        <w:rPr>
          <w:rFonts w:cstheme="minorHAnsi"/>
          <w:color w:val="000000" w:themeColor="text1"/>
          <w:sz w:val="20"/>
          <w:szCs w:val="20"/>
        </w:rPr>
      </w:pPr>
      <w:r w:rsidRPr="00350E1B">
        <w:rPr>
          <w:sz w:val="20"/>
          <w:szCs w:val="20"/>
        </w:rPr>
        <w:t xml:space="preserve">Place all contaminated disposable items in appropriate laboratory waste for disposal. </w:t>
      </w:r>
    </w:p>
    <w:p w14:paraId="4299C1E4" w14:textId="558979FF" w:rsidR="006136C4" w:rsidRPr="00350E1B" w:rsidRDefault="006136C4" w:rsidP="006136C4">
      <w:pPr>
        <w:pStyle w:val="ListParagraph"/>
        <w:numPr>
          <w:ilvl w:val="0"/>
          <w:numId w:val="25"/>
        </w:numPr>
        <w:spacing w:before="120" w:after="120"/>
        <w:rPr>
          <w:rFonts w:cstheme="minorHAnsi"/>
          <w:color w:val="000000" w:themeColor="text1"/>
          <w:sz w:val="20"/>
          <w:szCs w:val="20"/>
        </w:rPr>
      </w:pPr>
      <w:r w:rsidRPr="00350E1B">
        <w:rPr>
          <w:sz w:val="20"/>
          <w:szCs w:val="20"/>
        </w:rPr>
        <w:t>Non</w:t>
      </w:r>
      <w:r w:rsidRPr="00350E1B">
        <w:rPr>
          <w:rFonts w:hint="eastAsia"/>
          <w:sz w:val="20"/>
          <w:szCs w:val="20"/>
        </w:rPr>
        <w:t>-</w:t>
      </w:r>
      <w:r w:rsidRPr="00350E1B">
        <w:rPr>
          <w:sz w:val="20"/>
          <w:szCs w:val="20"/>
        </w:rPr>
        <w:t xml:space="preserve">disposable/reusable utensils, glassware, and other surfaces contaminated with </w:t>
      </w:r>
      <w:r w:rsidRPr="005352F8">
        <w:rPr>
          <w:rFonts w:cs="Arial"/>
        </w:rPr>
        <w:fldChar w:fldCharType="begin">
          <w:ffData>
            <w:name w:val=""/>
            <w:enabled/>
            <w:calcOnExit w:val="0"/>
            <w:textInput>
              <w:default w:val="[chemical(s)]"/>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[chemical(s)]</w:t>
      </w:r>
      <w:r w:rsidRPr="005352F8">
        <w:rPr>
          <w:rFonts w:cs="Arial"/>
        </w:rPr>
        <w:fldChar w:fldCharType="end"/>
      </w:r>
      <w:r w:rsidRPr="00350E1B">
        <w:rPr>
          <w:sz w:val="20"/>
          <w:szCs w:val="20"/>
        </w:rPr>
        <w:t xml:space="preserve"> must be decontaminated at the end of the laboratory work session. </w:t>
      </w:r>
      <w:bookmarkStart w:id="15" w:name="_Hlk134714189"/>
      <w:r w:rsidRPr="00350E1B">
        <w:rPr>
          <w:sz w:val="20"/>
          <w:szCs w:val="20"/>
        </w:rPr>
        <w:t xml:space="preserve">Complete this inside </w:t>
      </w:r>
      <w:r w:rsidRPr="005352F8">
        <w:rPr>
          <w:rFonts w:cs="Arial"/>
        </w:rPr>
        <w:fldChar w:fldCharType="begin">
          <w:ffData>
            <w:name w:val=""/>
            <w:enabled/>
            <w:calcOnExit w:val="0"/>
            <w:textInput>
              <w:default w:val="[specify ventilation control]"/>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[specify ventilation control]</w:t>
      </w:r>
      <w:r w:rsidRPr="005352F8">
        <w:rPr>
          <w:rFonts w:cs="Arial"/>
        </w:rPr>
        <w:fldChar w:fldCharType="end"/>
      </w:r>
      <w:r w:rsidRPr="00350E1B">
        <w:rPr>
          <w:rFonts w:cstheme="minorHAnsi"/>
          <w:i/>
          <w:sz w:val="20"/>
          <w:szCs w:val="20"/>
        </w:rPr>
        <w:t xml:space="preserve"> </w:t>
      </w:r>
      <w:r w:rsidRPr="00350E1B">
        <w:rPr>
          <w:sz w:val="20"/>
          <w:szCs w:val="20"/>
        </w:rPr>
        <w:t xml:space="preserve">before removing any of the items. </w:t>
      </w:r>
    </w:p>
    <w:bookmarkEnd w:id="15"/>
    <w:p w14:paraId="1FB02FC2" w14:textId="77777777" w:rsidR="006136C4" w:rsidRPr="00350E1B" w:rsidRDefault="006136C4" w:rsidP="006136C4">
      <w:pPr>
        <w:pStyle w:val="ListParagraph"/>
        <w:numPr>
          <w:ilvl w:val="0"/>
          <w:numId w:val="25"/>
        </w:numPr>
        <w:spacing w:before="120" w:after="120"/>
        <w:rPr>
          <w:rFonts w:cstheme="minorHAnsi"/>
          <w:color w:val="000000" w:themeColor="text1"/>
          <w:sz w:val="20"/>
          <w:szCs w:val="20"/>
        </w:rPr>
      </w:pPr>
      <w:r w:rsidRPr="00350E1B">
        <w:rPr>
          <w:sz w:val="20"/>
          <w:szCs w:val="20"/>
        </w:rPr>
        <w:t>When work is completed, remove gloves and wash hands with soap and water.</w:t>
      </w:r>
    </w:p>
    <w:sdt>
      <w:sdtPr>
        <w:rPr>
          <w:color w:val="002855"/>
        </w:rPr>
        <w:id w:val="-945233271"/>
        <w:placeholder>
          <w:docPart w:val="387CE2F9534E4163B8863DE6546B7E99"/>
        </w:placeholder>
      </w:sdtPr>
      <w:sdtEndPr/>
      <w:sdtContent>
        <w:p w14:paraId="4524D67B" w14:textId="0153ED20" w:rsidR="006136C4" w:rsidRPr="00350E1B" w:rsidRDefault="006136C4" w:rsidP="006136C4">
          <w:pPr>
            <w:spacing w:before="120" w:after="120" w:line="288" w:lineRule="auto"/>
            <w:rPr>
              <w:rFonts w:ascii="Calibri" w:eastAsia="Times New Roman" w:hAnsi="Calibri"/>
              <w:color w:val="FF0000"/>
            </w:rPr>
          </w:pPr>
          <w:r w:rsidRPr="00350E1B">
            <w:rPr>
              <w:rFonts w:ascii="Calibri" w:eastAsia="Times New Roman" w:hAnsi="Calibri"/>
              <w:color w:val="FF0000"/>
            </w:rPr>
            <w:t xml:space="preserve">Users of chemicals are required to follow </w:t>
          </w:r>
          <w:hyperlink r:id="rId19" w:history="1">
            <w:r w:rsidRPr="00350E1B">
              <w:rPr>
                <w:rStyle w:val="Hyperlink"/>
                <w:rFonts w:ascii="Calibri" w:eastAsia="Times New Roman" w:hAnsi="Calibri"/>
              </w:rPr>
              <w:t>labeling requirements</w:t>
            </w:r>
          </w:hyperlink>
          <w:r w:rsidRPr="00350E1B">
            <w:rPr>
              <w:rFonts w:ascii="Calibri" w:eastAsia="Times New Roman" w:hAnsi="Calibri"/>
              <w:color w:val="FF0000"/>
            </w:rPr>
            <w:t xml:space="preserve"> when transferring chemicals to secondary containers and when labeling containers with chemical waste, UW-synthesized chemicals, and </w:t>
          </w:r>
          <w:hyperlink r:id="rId20" w:history="1">
            <w:r w:rsidRPr="00350E1B">
              <w:rPr>
                <w:rStyle w:val="Hyperlink"/>
                <w:rFonts w:ascii="Calibri" w:eastAsia="Times New Roman" w:hAnsi="Calibri"/>
              </w:rPr>
              <w:t>Chemicals of Interest</w:t>
            </w:r>
          </w:hyperlink>
          <w:r w:rsidRPr="00350E1B">
            <w:rPr>
              <w:rFonts w:ascii="Calibri" w:eastAsia="Times New Roman" w:hAnsi="Calibri"/>
              <w:color w:val="FF0000"/>
            </w:rPr>
            <w:t xml:space="preserve">. Requirements for labeling containers and templates for creating labels are available on the </w:t>
          </w:r>
          <w:hyperlink r:id="rId21" w:history="1">
            <w:r w:rsidRPr="00350E1B">
              <w:rPr>
                <w:rStyle w:val="Hyperlink"/>
                <w:rFonts w:ascii="Calibri" w:eastAsia="Times New Roman" w:hAnsi="Calibri"/>
              </w:rPr>
              <w:t>EH&amp;S website</w:t>
            </w:r>
          </w:hyperlink>
          <w:r w:rsidRPr="00350E1B">
            <w:rPr>
              <w:rFonts w:ascii="Calibri" w:eastAsia="Times New Roman" w:hAnsi="Calibri"/>
              <w:color w:val="FF0000"/>
            </w:rPr>
            <w:t>.</w:t>
          </w:r>
        </w:p>
        <w:p w14:paraId="3144FE95" w14:textId="77777777" w:rsidR="006136C4" w:rsidRPr="00350E1B" w:rsidRDefault="006136C4" w:rsidP="006136C4">
          <w:pPr>
            <w:spacing w:after="120" w:line="240" w:lineRule="auto"/>
            <w:rPr>
              <w:rFonts w:cstheme="minorHAnsi"/>
              <w:iCs/>
              <w:color w:val="FF0000"/>
            </w:rPr>
          </w:pPr>
          <w:r w:rsidRPr="00350E1B">
            <w:rPr>
              <w:rFonts w:cstheme="minorHAnsi"/>
              <w:iCs/>
              <w:color w:val="FF0000"/>
            </w:rPr>
            <w:t xml:space="preserve">Check </w:t>
          </w:r>
          <w:hyperlink r:id="rId22" w:history="1">
            <w:r w:rsidRPr="00350E1B">
              <w:rPr>
                <w:rStyle w:val="Hyperlink"/>
                <w:rFonts w:cstheme="minorHAnsi"/>
                <w:iCs/>
              </w:rPr>
              <w:t>Section 2 of the Lab Safety Manual</w:t>
            </w:r>
          </w:hyperlink>
          <w:r w:rsidRPr="00350E1B">
            <w:rPr>
              <w:rFonts w:cstheme="minorHAnsi"/>
              <w:iCs/>
              <w:color w:val="FF0000"/>
            </w:rPr>
            <w:t xml:space="preserve"> and the </w:t>
          </w:r>
          <w:hyperlink r:id="rId23" w:history="1">
            <w:r w:rsidRPr="00350E1B">
              <w:rPr>
                <w:rStyle w:val="Hyperlink"/>
                <w:rFonts w:cstheme="minorHAnsi"/>
                <w:iCs/>
              </w:rPr>
              <w:t>Chemical Compatibility Chart</w:t>
            </w:r>
          </w:hyperlink>
          <w:r w:rsidRPr="00350E1B">
            <w:rPr>
              <w:rFonts w:cstheme="minorHAnsi"/>
              <w:iCs/>
              <w:color w:val="FF0000"/>
            </w:rPr>
            <w:t xml:space="preserve"> on the EH&amp;S website for incompatible chemical groups.</w:t>
          </w:r>
        </w:p>
        <w:p w14:paraId="3EE7620F" w14:textId="77777777" w:rsidR="006136C4" w:rsidRPr="00350E1B" w:rsidRDefault="006136C4" w:rsidP="006136C4">
          <w:r w:rsidRPr="00350E1B">
            <w:rPr>
              <w:rFonts w:cstheme="minorHAnsi"/>
              <w:iCs/>
              <w:color w:val="FF0000"/>
            </w:rPr>
            <w:t>Special storage precautions may include keeping away from heat, light, air, flames</w:t>
          </w:r>
          <w:proofErr w:type="gramStart"/>
          <w:r w:rsidRPr="00350E1B">
            <w:rPr>
              <w:rFonts w:cstheme="minorHAnsi"/>
              <w:iCs/>
              <w:color w:val="FF0000"/>
            </w:rPr>
            <w:t>, sources</w:t>
          </w:r>
          <w:proofErr w:type="gramEnd"/>
          <w:r w:rsidRPr="00350E1B">
            <w:rPr>
              <w:rFonts w:cstheme="minorHAnsi"/>
              <w:iCs/>
              <w:color w:val="FF0000"/>
            </w:rPr>
            <w:t xml:space="preserve"> of ignition.</w:t>
          </w:r>
        </w:p>
        <w:p w14:paraId="2B216BB5" w14:textId="4DA9C1AD" w:rsidR="00F82ADC" w:rsidRPr="00350E1B" w:rsidRDefault="006136C4" w:rsidP="006136C4">
          <w:pPr>
            <w:spacing w:before="120" w:after="120" w:line="288" w:lineRule="auto"/>
            <w:rPr>
              <w:rFonts w:cstheme="minorHAnsi"/>
              <w:b/>
            </w:rPr>
          </w:pPr>
          <w:r w:rsidRPr="00350E1B">
            <w:rPr>
              <w:rFonts w:cs="Arial"/>
              <w:color w:val="FF0000"/>
            </w:rPr>
            <w:lastRenderedPageBreak/>
            <w:t xml:space="preserve">Check </w:t>
          </w:r>
          <w:hyperlink r:id="rId24" w:history="1">
            <w:r w:rsidRPr="00350E1B">
              <w:rPr>
                <w:rStyle w:val="Hyperlink"/>
                <w:rFonts w:cstheme="minorHAnsi"/>
                <w:iCs/>
              </w:rPr>
              <w:t>Section 2 of the Lab Safety Manual</w:t>
            </w:r>
          </w:hyperlink>
          <w:r w:rsidRPr="00350E1B">
            <w:rPr>
              <w:rFonts w:cstheme="minorHAnsi"/>
              <w:iCs/>
              <w:color w:val="FF0000"/>
            </w:rPr>
            <w:t xml:space="preserve"> </w:t>
          </w:r>
          <w:r w:rsidRPr="00350E1B">
            <w:rPr>
              <w:rFonts w:cs="Arial"/>
              <w:color w:val="FF0000"/>
            </w:rPr>
            <w:t xml:space="preserve">for information on chemical transport practices. </w:t>
          </w:r>
        </w:p>
      </w:sdtContent>
    </w:sdt>
    <w:p w14:paraId="44DE1C45" w14:textId="77777777" w:rsidR="00F82ADC" w:rsidRDefault="00F82ADC" w:rsidP="00A06BFA">
      <w:pPr>
        <w:spacing w:before="120" w:after="120" w:line="288" w:lineRule="auto"/>
        <w:rPr>
          <w:rFonts w:cstheme="minorHAnsi"/>
          <w:b/>
          <w:sz w:val="24"/>
          <w:szCs w:val="24"/>
        </w:rPr>
      </w:pPr>
    </w:p>
    <w:p w14:paraId="3229E119" w14:textId="0BAD448B" w:rsidR="002C54D1" w:rsidRPr="002C54D1" w:rsidRDefault="000E228A" w:rsidP="002C54D1">
      <w:pPr>
        <w:spacing w:before="120" w:after="120" w:line="288" w:lineRule="auto"/>
        <w:rPr>
          <w:rFonts w:cstheme="minorHAnsi"/>
          <w:b/>
          <w:sz w:val="24"/>
          <w:szCs w:val="24"/>
        </w:rPr>
      </w:pPr>
      <w:r>
        <w:rPr>
          <w:rFonts w:cstheme="minorHAnsi"/>
          <w:b/>
          <w:sz w:val="24"/>
          <w:szCs w:val="24"/>
        </w:rPr>
        <w:t xml:space="preserve">Section </w:t>
      </w:r>
      <w:r w:rsidR="00EF70A0">
        <w:rPr>
          <w:rFonts w:cstheme="minorHAnsi"/>
          <w:b/>
          <w:sz w:val="24"/>
          <w:szCs w:val="24"/>
        </w:rPr>
        <w:t>5</w:t>
      </w:r>
      <w:r>
        <w:rPr>
          <w:rFonts w:cstheme="minorHAnsi"/>
          <w:b/>
          <w:sz w:val="24"/>
          <w:szCs w:val="24"/>
        </w:rPr>
        <w:t xml:space="preserve"> – </w:t>
      </w:r>
      <w:r w:rsidR="00C406D4" w:rsidRPr="00DC7D29">
        <w:rPr>
          <w:rFonts w:cstheme="minorHAnsi"/>
          <w:b/>
          <w:sz w:val="24"/>
          <w:szCs w:val="24"/>
        </w:rPr>
        <w:t>Spill and Accident Procedure</w:t>
      </w:r>
      <w:r w:rsidR="00553E58">
        <w:rPr>
          <w:rFonts w:cstheme="minorHAnsi"/>
          <w:b/>
          <w:sz w:val="24"/>
          <w:szCs w:val="24"/>
        </w:rPr>
        <w:t>s</w:t>
      </w:r>
      <w:r w:rsidR="00C406D4" w:rsidRPr="00DC7D29">
        <w:rPr>
          <w:rFonts w:cstheme="minorHAnsi"/>
          <w:b/>
          <w:sz w:val="24"/>
          <w:szCs w:val="24"/>
        </w:rPr>
        <w:t xml:space="preserve"> </w:t>
      </w:r>
    </w:p>
    <w:p w14:paraId="717E5449" w14:textId="0FE72958" w:rsidR="006136C4" w:rsidRDefault="006136C4" w:rsidP="006136C4">
      <w:pPr>
        <w:pStyle w:val="Header"/>
        <w:tabs>
          <w:tab w:val="left" w:pos="432"/>
          <w:tab w:val="left" w:pos="720"/>
        </w:tabs>
        <w:spacing w:before="120"/>
        <w:rPr>
          <w:b/>
          <w:bCs/>
          <w:color w:val="FF0000"/>
          <w:sz w:val="20"/>
          <w:szCs w:val="20"/>
        </w:rPr>
      </w:pPr>
      <w:r w:rsidRPr="00320C55">
        <w:rPr>
          <w:rFonts w:cs="Arial"/>
        </w:rPr>
        <w:fldChar w:fldCharType="begin">
          <w:ffData>
            <w:name w:val=""/>
            <w:enabled/>
            <w:calcOnExit w:val="0"/>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sidRPr="00320C55">
        <w:rPr>
          <w:rFonts w:cs="Arial"/>
        </w:rPr>
        <w:instrText xml:space="preserve"> FORMTEXT </w:instrText>
      </w:r>
      <w:r w:rsidRPr="00320C55">
        <w:rPr>
          <w:rFonts w:cs="Arial"/>
        </w:rPr>
      </w:r>
      <w:r w:rsidRPr="00320C55">
        <w:rPr>
          <w:rFonts w:cs="Arial"/>
        </w:rPr>
        <w:fldChar w:fldCharType="separate"/>
      </w:r>
      <w:r w:rsidRPr="00320C55">
        <w:rPr>
          <w:rFonts w:cs="Arial"/>
          <w:noProof/>
        </w:rPr>
        <w:t>REQUIRED - Insert descriptions of any specialized spill clean up procedures for materials used in this SOP, including the procedures for corrosive spill cleanup.  Additional details of lab-specific spill cleanup should be provided if applicable.</w:t>
      </w:r>
      <w:r w:rsidRPr="00320C55">
        <w:rPr>
          <w:rFonts w:cs="Arial"/>
        </w:rPr>
        <w:fldChar w:fldCharType="end"/>
      </w:r>
    </w:p>
    <w:p w14:paraId="16746464" w14:textId="77777777" w:rsidR="006136C4" w:rsidRPr="00350E1B" w:rsidRDefault="006136C4" w:rsidP="006136C4">
      <w:pPr>
        <w:pStyle w:val="Header"/>
        <w:tabs>
          <w:tab w:val="left" w:pos="432"/>
          <w:tab w:val="left" w:pos="720"/>
        </w:tabs>
        <w:spacing w:before="120"/>
        <w:rPr>
          <w:b/>
          <w:bCs/>
          <w:color w:val="FF0000"/>
        </w:rPr>
      </w:pPr>
      <w:r w:rsidRPr="00350E1B">
        <w:rPr>
          <w:b/>
          <w:bCs/>
          <w:color w:val="FF0000"/>
        </w:rPr>
        <w:t>Spill response procedures must be developed based on the chemical and potential spill or release conditions.</w:t>
      </w:r>
    </w:p>
    <w:p w14:paraId="0A3C0B27" w14:textId="77777777" w:rsidR="006136C4" w:rsidRPr="00350E1B" w:rsidRDefault="005A0E10" w:rsidP="006136C4">
      <w:pPr>
        <w:pStyle w:val="Header"/>
        <w:numPr>
          <w:ilvl w:val="0"/>
          <w:numId w:val="29"/>
        </w:numPr>
        <w:tabs>
          <w:tab w:val="left" w:pos="432"/>
          <w:tab w:val="left" w:pos="720"/>
        </w:tabs>
        <w:spacing w:before="120"/>
        <w:ind w:left="432" w:hanging="72"/>
        <w:rPr>
          <w:rFonts w:cstheme="minorHAnsi"/>
          <w:iCs/>
          <w:color w:val="FF0000"/>
        </w:rPr>
      </w:pPr>
      <w:hyperlink r:id="rId25" w:history="1">
        <w:r w:rsidR="006136C4" w:rsidRPr="00350E1B">
          <w:rPr>
            <w:rStyle w:val="Hyperlink"/>
            <w:iCs/>
          </w:rPr>
          <w:t>Spill response procedures</w:t>
        </w:r>
      </w:hyperlink>
      <w:r w:rsidR="006136C4" w:rsidRPr="00350E1B">
        <w:rPr>
          <w:rFonts w:cs="Arial"/>
          <w:iCs/>
          <w:color w:val="FF0000"/>
        </w:rPr>
        <w:t xml:space="preserve"> must be developed based on the chemical (refer to SDS) and potential spill or release conditions and using the appropriate spill kit. </w:t>
      </w:r>
    </w:p>
    <w:p w14:paraId="3C847AD6" w14:textId="639A3C10" w:rsidR="006136C4" w:rsidRPr="00350E1B" w:rsidRDefault="006136C4" w:rsidP="006136C4">
      <w:pPr>
        <w:pStyle w:val="Header"/>
        <w:numPr>
          <w:ilvl w:val="0"/>
          <w:numId w:val="29"/>
        </w:numPr>
        <w:tabs>
          <w:tab w:val="left" w:pos="432"/>
          <w:tab w:val="left" w:pos="720"/>
        </w:tabs>
        <w:spacing w:before="120"/>
        <w:ind w:left="432" w:hanging="72"/>
        <w:rPr>
          <w:rFonts w:cstheme="minorHAnsi"/>
          <w:iCs/>
          <w:color w:val="FF0000"/>
        </w:rPr>
      </w:pPr>
      <w:r w:rsidRPr="00350E1B">
        <w:rPr>
          <w:rFonts w:cstheme="minorHAnsi"/>
          <w:iCs/>
          <w:color w:val="FF0000"/>
        </w:rPr>
        <w:t>Differentiate small vs. large spills, spills in hood vs. outside of hood. Note quantities and concentrations specific for this/these chemical(s).</w:t>
      </w:r>
    </w:p>
    <w:p w14:paraId="416928E7" w14:textId="77777777" w:rsidR="006136C4" w:rsidRPr="00350E1B" w:rsidRDefault="006136C4" w:rsidP="006136C4">
      <w:pPr>
        <w:pStyle w:val="Header"/>
        <w:numPr>
          <w:ilvl w:val="0"/>
          <w:numId w:val="29"/>
        </w:numPr>
        <w:tabs>
          <w:tab w:val="left" w:pos="432"/>
          <w:tab w:val="left" w:pos="720"/>
        </w:tabs>
        <w:spacing w:before="120"/>
        <w:ind w:left="432" w:hanging="72"/>
        <w:rPr>
          <w:rFonts w:cstheme="minorHAnsi"/>
          <w:iCs/>
          <w:color w:val="FF0000"/>
        </w:rPr>
      </w:pPr>
      <w:r w:rsidRPr="00350E1B">
        <w:rPr>
          <w:rFonts w:cstheme="minorHAnsi"/>
          <w:iCs/>
          <w:color w:val="FF0000"/>
        </w:rPr>
        <w:t xml:space="preserve"> Differentiate liquid vs. powder spills: materials and procedures.</w:t>
      </w:r>
    </w:p>
    <w:p w14:paraId="7A52F27E" w14:textId="77777777" w:rsidR="006136C4" w:rsidRPr="00350E1B" w:rsidRDefault="006136C4" w:rsidP="006136C4">
      <w:pPr>
        <w:pStyle w:val="Header"/>
        <w:numPr>
          <w:ilvl w:val="0"/>
          <w:numId w:val="29"/>
        </w:numPr>
        <w:tabs>
          <w:tab w:val="left" w:pos="432"/>
          <w:tab w:val="left" w:pos="720"/>
        </w:tabs>
        <w:spacing w:before="120"/>
        <w:ind w:left="432" w:hanging="72"/>
        <w:rPr>
          <w:rFonts w:cstheme="minorHAnsi"/>
          <w:iCs/>
          <w:color w:val="FF0000"/>
        </w:rPr>
      </w:pPr>
      <w:r w:rsidRPr="00350E1B">
        <w:rPr>
          <w:rFonts w:cstheme="minorHAnsi"/>
          <w:iCs/>
          <w:color w:val="FF0000"/>
        </w:rPr>
        <w:t xml:space="preserve">Include appropriate/additional PPE required for spill cleanup. For chemicals that are corrosive and/or toxic by skin contact/absorption, additional protective clothing (e.g., face shield, </w:t>
      </w:r>
      <w:proofErr w:type="gramStart"/>
      <w:r w:rsidRPr="00350E1B">
        <w:rPr>
          <w:rFonts w:cstheme="minorHAnsi"/>
          <w:iCs/>
          <w:color w:val="FF0000"/>
        </w:rPr>
        <w:t>chemically-resistant</w:t>
      </w:r>
      <w:proofErr w:type="gramEnd"/>
      <w:r w:rsidRPr="00350E1B">
        <w:rPr>
          <w:rFonts w:cstheme="minorHAnsi"/>
          <w:iCs/>
          <w:color w:val="FF0000"/>
        </w:rPr>
        <w:t xml:space="preserve"> apron, disposable sleeves, etc.) are required where splashes or skin contact is foreseeable. </w:t>
      </w:r>
    </w:p>
    <w:p w14:paraId="5B2DBE0A" w14:textId="77777777" w:rsidR="006136C4" w:rsidRPr="00350E1B" w:rsidRDefault="006136C4" w:rsidP="006136C4">
      <w:pPr>
        <w:pStyle w:val="Header"/>
        <w:numPr>
          <w:ilvl w:val="0"/>
          <w:numId w:val="29"/>
        </w:numPr>
        <w:tabs>
          <w:tab w:val="left" w:pos="432"/>
          <w:tab w:val="left" w:pos="720"/>
        </w:tabs>
        <w:spacing w:before="120"/>
        <w:ind w:left="432" w:hanging="72"/>
        <w:rPr>
          <w:rFonts w:cstheme="minorHAnsi"/>
          <w:i/>
          <w:color w:val="FF0000"/>
        </w:rPr>
      </w:pPr>
      <w:r w:rsidRPr="00350E1B">
        <w:rPr>
          <w:rFonts w:cstheme="minorHAnsi"/>
          <w:iCs/>
          <w:color w:val="FF0000"/>
        </w:rPr>
        <w:t xml:space="preserve">Determine whether/when EH&amp;S must be contacted: </w:t>
      </w:r>
      <w:proofErr w:type="gramStart"/>
      <w:r w:rsidRPr="00350E1B">
        <w:rPr>
          <w:rFonts w:cstheme="minorHAnsi"/>
          <w:iCs/>
          <w:color w:val="FF0000"/>
        </w:rPr>
        <w:t>Typically</w:t>
      </w:r>
      <w:proofErr w:type="gramEnd"/>
      <w:r w:rsidRPr="00350E1B">
        <w:rPr>
          <w:rFonts w:cstheme="minorHAnsi"/>
          <w:iCs/>
          <w:color w:val="FF0000"/>
        </w:rPr>
        <w:t xml:space="preserve"> the chemical, conditions, and size of spill will be deciding factors. If in doubt, </w:t>
      </w:r>
      <w:hyperlink r:id="rId26" w:history="1">
        <w:r w:rsidRPr="00350E1B">
          <w:rPr>
            <w:rStyle w:val="Hyperlink"/>
            <w:iCs/>
          </w:rPr>
          <w:t>contact</w:t>
        </w:r>
        <w:r w:rsidRPr="00350E1B">
          <w:rPr>
            <w:rStyle w:val="Hyperlink"/>
            <w:rFonts w:cstheme="minorHAnsi"/>
            <w:iCs/>
          </w:rPr>
          <w:t xml:space="preserve"> EH&amp;S</w:t>
        </w:r>
      </w:hyperlink>
      <w:r w:rsidRPr="00350E1B">
        <w:rPr>
          <w:rFonts w:cstheme="minorHAnsi"/>
          <w:iCs/>
          <w:color w:val="FF0000"/>
        </w:rPr>
        <w:t>.</w:t>
      </w:r>
    </w:p>
    <w:p w14:paraId="04E05FA0" w14:textId="77777777" w:rsidR="006136C4" w:rsidRDefault="006136C4" w:rsidP="006136C4">
      <w:pPr>
        <w:pStyle w:val="Header"/>
        <w:tabs>
          <w:tab w:val="left" w:pos="432"/>
          <w:tab w:val="left" w:pos="720"/>
        </w:tabs>
        <w:spacing w:before="120"/>
        <w:rPr>
          <w:rFonts w:cs="Arial"/>
          <w:sz w:val="20"/>
          <w:szCs w:val="20"/>
        </w:rPr>
      </w:pPr>
      <w:r w:rsidRPr="00350E1B">
        <w:rPr>
          <w:rFonts w:cs="Arial"/>
          <w:sz w:val="20"/>
          <w:szCs w:val="20"/>
        </w:rPr>
        <w:t xml:space="preserve">Chemical spills must be cleaned up as soon as possible by properly protected and trained personnel. All other </w:t>
      </w:r>
      <w:proofErr w:type="gramStart"/>
      <w:r w:rsidRPr="00350E1B">
        <w:rPr>
          <w:rFonts w:cs="Arial"/>
          <w:sz w:val="20"/>
          <w:szCs w:val="20"/>
        </w:rPr>
        <w:t>persons</w:t>
      </w:r>
      <w:proofErr w:type="gramEnd"/>
      <w:r w:rsidRPr="00350E1B">
        <w:rPr>
          <w:rFonts w:cs="Arial"/>
          <w:sz w:val="20"/>
          <w:szCs w:val="20"/>
        </w:rPr>
        <w:t xml:space="preserve"> should leave the area. </w:t>
      </w:r>
    </w:p>
    <w:p w14:paraId="68797845" w14:textId="77777777" w:rsidR="002C54D1" w:rsidRDefault="002C54D1" w:rsidP="002C54D1">
      <w:pPr>
        <w:tabs>
          <w:tab w:val="left" w:pos="420"/>
        </w:tabs>
        <w:spacing w:after="58" w:line="240" w:lineRule="auto"/>
        <w:rPr>
          <w:rFonts w:eastAsia="Times New Roman"/>
          <w:b/>
          <w:sz w:val="20"/>
          <w:szCs w:val="20"/>
        </w:rPr>
      </w:pPr>
    </w:p>
    <w:p w14:paraId="064FD9F9" w14:textId="29E96273" w:rsidR="002C54D1" w:rsidRPr="002C54D1" w:rsidRDefault="002C54D1" w:rsidP="002C54D1">
      <w:pPr>
        <w:tabs>
          <w:tab w:val="left" w:pos="420"/>
        </w:tabs>
        <w:spacing w:after="58" w:line="240" w:lineRule="auto"/>
        <w:rPr>
          <w:rFonts w:eastAsia="Times New Roman"/>
          <w:b/>
          <w:sz w:val="20"/>
          <w:szCs w:val="20"/>
        </w:rPr>
      </w:pPr>
      <w:r w:rsidRPr="002C54D1">
        <w:rPr>
          <w:rFonts w:eastAsia="Times New Roman"/>
          <w:b/>
          <w:sz w:val="20"/>
          <w:szCs w:val="20"/>
        </w:rPr>
        <w:t>Spills inside a fume hood, BSC, glove box or approved containment; and</w:t>
      </w:r>
      <w:r>
        <w:rPr>
          <w:rFonts w:eastAsia="Times New Roman"/>
          <w:b/>
          <w:sz w:val="20"/>
          <w:szCs w:val="20"/>
        </w:rPr>
        <w:t xml:space="preserve"> </w:t>
      </w:r>
      <w:r w:rsidRPr="002C54D1">
        <w:rPr>
          <w:rFonts w:eastAsia="Times New Roman"/>
          <w:b/>
          <w:sz w:val="20"/>
          <w:szCs w:val="20"/>
        </w:rPr>
        <w:t>Small Spills (250 ml or less) outside of fume hood or containment</w:t>
      </w:r>
    </w:p>
    <w:p w14:paraId="4069E419" w14:textId="77777777" w:rsidR="002C54D1" w:rsidRDefault="002C54D1" w:rsidP="002C54D1">
      <w:pPr>
        <w:pStyle w:val="ListParagraph"/>
        <w:numPr>
          <w:ilvl w:val="0"/>
          <w:numId w:val="34"/>
        </w:numPr>
        <w:spacing w:after="0" w:line="240" w:lineRule="auto"/>
        <w:ind w:left="690" w:hanging="258"/>
        <w:rPr>
          <w:rFonts w:eastAsia="Times New Roman"/>
          <w:sz w:val="20"/>
          <w:szCs w:val="20"/>
          <w:lang w:eastAsia="en-US"/>
        </w:rPr>
      </w:pPr>
      <w:r>
        <w:rPr>
          <w:rFonts w:eastAsia="Times New Roman"/>
          <w:sz w:val="20"/>
          <w:szCs w:val="20"/>
          <w:lang w:eastAsia="en-US"/>
        </w:rPr>
        <w:t>Spills, regardless of size, inside a fume hood can typically be cleaned up by trained people who are not sensitive to formaldehyde.</w:t>
      </w:r>
    </w:p>
    <w:p w14:paraId="3960673A" w14:textId="77777777" w:rsidR="002C54D1" w:rsidRDefault="002C54D1" w:rsidP="002C54D1">
      <w:pPr>
        <w:pStyle w:val="ListParagraph"/>
        <w:numPr>
          <w:ilvl w:val="0"/>
          <w:numId w:val="34"/>
        </w:numPr>
        <w:spacing w:after="0" w:line="240" w:lineRule="auto"/>
        <w:ind w:left="690" w:hanging="258"/>
        <w:rPr>
          <w:rFonts w:eastAsia="Times New Roman"/>
          <w:sz w:val="20"/>
          <w:szCs w:val="20"/>
          <w:lang w:eastAsia="en-US"/>
        </w:rPr>
      </w:pPr>
      <w:r>
        <w:rPr>
          <w:rFonts w:eastAsia="Times New Roman"/>
          <w:sz w:val="20"/>
          <w:szCs w:val="20"/>
          <w:lang w:eastAsia="en-US"/>
        </w:rPr>
        <w:t>Small spills outside a fume hood (250 ml or less) can also be managed by trained people who are not sensitive to formaldehyde.</w:t>
      </w:r>
    </w:p>
    <w:p w14:paraId="4264F53C" w14:textId="77777777" w:rsidR="002C54D1" w:rsidRDefault="002C54D1" w:rsidP="002C54D1">
      <w:pPr>
        <w:numPr>
          <w:ilvl w:val="0"/>
          <w:numId w:val="34"/>
        </w:numPr>
        <w:tabs>
          <w:tab w:val="left" w:pos="432"/>
          <w:tab w:val="left" w:pos="690"/>
        </w:tabs>
        <w:spacing w:after="58" w:line="240" w:lineRule="auto"/>
        <w:ind w:left="690" w:hanging="258"/>
        <w:rPr>
          <w:rFonts w:ascii="Calibri" w:eastAsia="Times New Roman" w:hAnsi="Calibri"/>
          <w:sz w:val="20"/>
          <w:szCs w:val="20"/>
        </w:rPr>
      </w:pPr>
      <w:r>
        <w:rPr>
          <w:rFonts w:ascii="Calibri" w:eastAsia="Times New Roman" w:hAnsi="Calibri"/>
          <w:sz w:val="20"/>
          <w:szCs w:val="20"/>
        </w:rPr>
        <w:t>Personnel must wear a lab coat or smock, safety goggles, two pairs of disposable nitrile exam gloves or one pair of thicker nitrile or butyl gloves (minimum 10 mil thickness) or Silver Shield gloves and shoe covers as needed when cleaning up spills.</w:t>
      </w:r>
    </w:p>
    <w:p w14:paraId="3620DE7B" w14:textId="77777777" w:rsidR="002C54D1" w:rsidRDefault="002C54D1" w:rsidP="002C54D1">
      <w:pPr>
        <w:numPr>
          <w:ilvl w:val="0"/>
          <w:numId w:val="34"/>
        </w:numPr>
        <w:tabs>
          <w:tab w:val="left" w:pos="432"/>
          <w:tab w:val="left" w:pos="690"/>
        </w:tabs>
        <w:spacing w:after="58" w:line="240" w:lineRule="auto"/>
        <w:ind w:left="690" w:hanging="258"/>
        <w:rPr>
          <w:rFonts w:ascii="Calibri" w:eastAsia="Times New Roman" w:hAnsi="Calibri"/>
          <w:sz w:val="20"/>
          <w:szCs w:val="20"/>
        </w:rPr>
      </w:pPr>
      <w:r>
        <w:rPr>
          <w:rFonts w:ascii="Calibri" w:eastAsia="Times New Roman" w:hAnsi="Calibri"/>
          <w:b/>
          <w:sz w:val="20"/>
          <w:szCs w:val="20"/>
        </w:rPr>
        <w:t xml:space="preserve">Liquids: </w:t>
      </w:r>
      <w:r>
        <w:rPr>
          <w:rFonts w:ascii="Calibri" w:eastAsia="Times New Roman" w:hAnsi="Calibri"/>
          <w:sz w:val="20"/>
          <w:szCs w:val="20"/>
        </w:rPr>
        <w:t>Wipe up spilled liquids with absorbent pads. If using a formaldehyde neutralizing absorbent, cover the spill with the absorbent and allow to set for the prescribed contact time (usually 15 min.), and then scoop up and dispose of properly.</w:t>
      </w:r>
    </w:p>
    <w:p w14:paraId="2603ECCD" w14:textId="77777777" w:rsidR="002C54D1" w:rsidRDefault="002C54D1" w:rsidP="002C54D1">
      <w:pPr>
        <w:numPr>
          <w:ilvl w:val="0"/>
          <w:numId w:val="34"/>
        </w:numPr>
        <w:tabs>
          <w:tab w:val="left" w:pos="432"/>
          <w:tab w:val="left" w:pos="690"/>
        </w:tabs>
        <w:spacing w:after="58" w:line="240" w:lineRule="auto"/>
        <w:ind w:left="690" w:hanging="258"/>
        <w:rPr>
          <w:rFonts w:ascii="Calibri" w:eastAsia="Times New Roman" w:hAnsi="Calibri"/>
          <w:sz w:val="20"/>
          <w:szCs w:val="20"/>
        </w:rPr>
      </w:pPr>
      <w:r>
        <w:rPr>
          <w:rFonts w:ascii="Calibri" w:eastAsia="Times New Roman" w:hAnsi="Calibri"/>
          <w:b/>
          <w:sz w:val="20"/>
          <w:szCs w:val="20"/>
        </w:rPr>
        <w:t xml:space="preserve">Solids: </w:t>
      </w:r>
      <w:r>
        <w:rPr>
          <w:rFonts w:ascii="Calibri" w:eastAsia="Times New Roman" w:hAnsi="Calibri"/>
          <w:sz w:val="20"/>
          <w:szCs w:val="20"/>
        </w:rPr>
        <w:t xml:space="preserve">Gently cover paraformaldehyde solid spills with wetted paper towels or absorbent pads to avoid raising dust and then wipe up. </w:t>
      </w:r>
    </w:p>
    <w:p w14:paraId="7FA03F53" w14:textId="77777777" w:rsidR="002C54D1" w:rsidRDefault="002C54D1" w:rsidP="002C54D1">
      <w:pPr>
        <w:numPr>
          <w:ilvl w:val="0"/>
          <w:numId w:val="34"/>
        </w:numPr>
        <w:tabs>
          <w:tab w:val="left" w:pos="432"/>
          <w:tab w:val="left" w:pos="690"/>
        </w:tabs>
        <w:spacing w:after="58" w:line="240" w:lineRule="auto"/>
        <w:ind w:left="690" w:hanging="258"/>
        <w:rPr>
          <w:rFonts w:ascii="Calibri" w:eastAsia="Times New Roman" w:hAnsi="Calibri"/>
          <w:sz w:val="20"/>
          <w:szCs w:val="20"/>
        </w:rPr>
      </w:pPr>
      <w:r>
        <w:rPr>
          <w:rFonts w:ascii="Calibri" w:eastAsia="Times New Roman" w:hAnsi="Calibri"/>
          <w:sz w:val="20"/>
          <w:szCs w:val="20"/>
        </w:rPr>
        <w:t>Clean the spill area thoroughly with detergent solution followed by clean water.</w:t>
      </w:r>
    </w:p>
    <w:p w14:paraId="41AA3E9A" w14:textId="77777777" w:rsidR="002C54D1" w:rsidRDefault="002C54D1" w:rsidP="002C54D1">
      <w:pPr>
        <w:numPr>
          <w:ilvl w:val="0"/>
          <w:numId w:val="34"/>
        </w:numPr>
        <w:tabs>
          <w:tab w:val="left" w:pos="432"/>
          <w:tab w:val="left" w:pos="690"/>
        </w:tabs>
        <w:spacing w:after="58" w:line="240" w:lineRule="auto"/>
        <w:ind w:left="690" w:hanging="258"/>
        <w:rPr>
          <w:rFonts w:ascii="Calibri" w:eastAsia="Times New Roman" w:hAnsi="Calibri"/>
          <w:sz w:val="20"/>
          <w:szCs w:val="20"/>
        </w:rPr>
      </w:pPr>
      <w:r>
        <w:rPr>
          <w:rFonts w:ascii="Calibri" w:eastAsia="Times New Roman" w:hAnsi="Calibri"/>
          <w:sz w:val="20"/>
          <w:szCs w:val="20"/>
        </w:rPr>
        <w:t xml:space="preserve">If spill is extensive within the containment, clean all interior surfaces after completion of the spill cleanup. </w:t>
      </w:r>
    </w:p>
    <w:p w14:paraId="5D71E8DA" w14:textId="77777777" w:rsidR="002C54D1" w:rsidRDefault="002C54D1" w:rsidP="002C54D1">
      <w:pPr>
        <w:tabs>
          <w:tab w:val="left" w:pos="420"/>
        </w:tabs>
        <w:spacing w:after="58" w:line="240" w:lineRule="auto"/>
        <w:rPr>
          <w:rFonts w:eastAsia="Times New Roman"/>
          <w:b/>
          <w:sz w:val="20"/>
          <w:szCs w:val="20"/>
        </w:rPr>
      </w:pPr>
    </w:p>
    <w:p w14:paraId="67AB8482" w14:textId="75FEC949" w:rsidR="002C54D1" w:rsidRPr="002C54D1" w:rsidRDefault="002C54D1" w:rsidP="002C54D1">
      <w:pPr>
        <w:tabs>
          <w:tab w:val="left" w:pos="420"/>
        </w:tabs>
        <w:spacing w:after="58" w:line="240" w:lineRule="auto"/>
        <w:rPr>
          <w:rFonts w:eastAsia="Times New Roman"/>
          <w:b/>
          <w:sz w:val="20"/>
          <w:szCs w:val="20"/>
        </w:rPr>
      </w:pPr>
      <w:r w:rsidRPr="002C54D1">
        <w:rPr>
          <w:rFonts w:eastAsia="Times New Roman"/>
          <w:b/>
          <w:sz w:val="20"/>
          <w:szCs w:val="20"/>
        </w:rPr>
        <w:t xml:space="preserve">Large spills (greater than 250 ml) outside of fume hood or containment </w:t>
      </w:r>
    </w:p>
    <w:p w14:paraId="3A0750A2" w14:textId="77777777" w:rsidR="002C54D1" w:rsidRDefault="002C54D1" w:rsidP="002C54D1">
      <w:pPr>
        <w:numPr>
          <w:ilvl w:val="0"/>
          <w:numId w:val="36"/>
        </w:numPr>
        <w:tabs>
          <w:tab w:val="left" w:pos="432"/>
        </w:tabs>
        <w:spacing w:after="58" w:line="240" w:lineRule="auto"/>
        <w:ind w:left="690"/>
        <w:rPr>
          <w:rFonts w:ascii="Calibri" w:eastAsia="Times New Roman" w:hAnsi="Calibri"/>
          <w:sz w:val="20"/>
          <w:szCs w:val="20"/>
        </w:rPr>
      </w:pPr>
      <w:r>
        <w:rPr>
          <w:rFonts w:ascii="Calibri" w:eastAsia="Times New Roman" w:hAnsi="Calibri"/>
          <w:sz w:val="20"/>
          <w:szCs w:val="20"/>
        </w:rPr>
        <w:t>Large formaldehyde spills (greater than 250 ml) outside a fume hood or containment may generate vapors above formaldehyde exposure limits; therefore, these spills require the use of respiratory protection.</w:t>
      </w:r>
    </w:p>
    <w:p w14:paraId="45AD35C9" w14:textId="77777777" w:rsidR="002C54D1" w:rsidRDefault="002C54D1" w:rsidP="002C54D1">
      <w:pPr>
        <w:numPr>
          <w:ilvl w:val="0"/>
          <w:numId w:val="36"/>
        </w:numPr>
        <w:tabs>
          <w:tab w:val="left" w:pos="420"/>
        </w:tabs>
        <w:spacing w:after="58" w:line="240" w:lineRule="auto"/>
        <w:ind w:left="690"/>
        <w:rPr>
          <w:rFonts w:ascii="Calibri" w:eastAsia="Times New Roman" w:hAnsi="Calibri"/>
          <w:sz w:val="20"/>
          <w:szCs w:val="20"/>
        </w:rPr>
      </w:pPr>
      <w:r>
        <w:rPr>
          <w:rFonts w:ascii="Calibri" w:eastAsia="Times New Roman" w:hAnsi="Calibri"/>
          <w:sz w:val="20"/>
          <w:szCs w:val="20"/>
        </w:rPr>
        <w:t xml:space="preserve">Cover spill if </w:t>
      </w:r>
      <w:proofErr w:type="gramStart"/>
      <w:r>
        <w:rPr>
          <w:rFonts w:ascii="Calibri" w:eastAsia="Times New Roman" w:hAnsi="Calibri"/>
          <w:sz w:val="20"/>
          <w:szCs w:val="20"/>
        </w:rPr>
        <w:t>possible</w:t>
      </w:r>
      <w:proofErr w:type="gramEnd"/>
      <w:r>
        <w:rPr>
          <w:rFonts w:ascii="Calibri" w:eastAsia="Times New Roman" w:hAnsi="Calibri"/>
          <w:sz w:val="20"/>
          <w:szCs w:val="20"/>
        </w:rPr>
        <w:t xml:space="preserve"> to keep vapors down.</w:t>
      </w:r>
    </w:p>
    <w:p w14:paraId="20F53F2E" w14:textId="77777777" w:rsidR="002C54D1" w:rsidRDefault="002C54D1" w:rsidP="002C54D1">
      <w:pPr>
        <w:numPr>
          <w:ilvl w:val="0"/>
          <w:numId w:val="36"/>
        </w:numPr>
        <w:tabs>
          <w:tab w:val="left" w:pos="432"/>
          <w:tab w:val="left" w:pos="720"/>
        </w:tabs>
        <w:spacing w:after="58" w:line="240" w:lineRule="auto"/>
        <w:ind w:left="690"/>
        <w:rPr>
          <w:rFonts w:ascii="Calibri" w:eastAsia="Times New Roman" w:hAnsi="Calibri"/>
          <w:sz w:val="20"/>
          <w:szCs w:val="20"/>
        </w:rPr>
      </w:pPr>
      <w:r>
        <w:rPr>
          <w:rFonts w:ascii="Calibri" w:eastAsia="Times New Roman" w:hAnsi="Calibri"/>
          <w:sz w:val="20"/>
          <w:szCs w:val="20"/>
        </w:rPr>
        <w:lastRenderedPageBreak/>
        <w:t xml:space="preserve">Evacuate area and restrict access. Attend to injured or exposed persons using emergency shower or eyewash. Follow procedures below in 8. Exposure Procedures. </w:t>
      </w:r>
    </w:p>
    <w:p w14:paraId="7B859569" w14:textId="5D1092C7" w:rsidR="002C54D1" w:rsidRDefault="002C54D1" w:rsidP="002C54D1">
      <w:pPr>
        <w:pStyle w:val="ListParagraph"/>
        <w:numPr>
          <w:ilvl w:val="0"/>
          <w:numId w:val="36"/>
        </w:numPr>
        <w:tabs>
          <w:tab w:val="left" w:pos="432"/>
          <w:tab w:val="left" w:pos="720"/>
        </w:tabs>
        <w:spacing w:after="58" w:line="240" w:lineRule="auto"/>
        <w:ind w:left="690"/>
        <w:rPr>
          <w:rFonts w:eastAsia="Times New Roman"/>
          <w:sz w:val="20"/>
          <w:szCs w:val="20"/>
          <w:lang w:eastAsia="en-US"/>
        </w:rPr>
      </w:pPr>
      <w:r>
        <w:rPr>
          <w:rFonts w:eastAsia="Times New Roman"/>
          <w:sz w:val="20"/>
          <w:szCs w:val="20"/>
          <w:lang w:eastAsia="en-US"/>
        </w:rPr>
        <w:t xml:space="preserve">As soon as possible report the spill in a safe area by notifying EH&amp;S during normal business hours or </w:t>
      </w:r>
      <w:proofErr w:type="gramStart"/>
      <w:r>
        <w:rPr>
          <w:rFonts w:eastAsia="Times New Roman"/>
          <w:sz w:val="20"/>
          <w:szCs w:val="20"/>
          <w:lang w:eastAsia="en-US"/>
        </w:rPr>
        <w:t>call</w:t>
      </w:r>
      <w:proofErr w:type="gramEnd"/>
      <w:r>
        <w:rPr>
          <w:rFonts w:eastAsia="Times New Roman"/>
          <w:sz w:val="20"/>
          <w:szCs w:val="20"/>
          <w:lang w:eastAsia="en-US"/>
        </w:rPr>
        <w:t xml:space="preserve"> 9-1-1. Tell them that a spill has occurred, and you need help managing the spill. EH&amp;S can arrange for a spill cleanup contractor. Notify supervisor.</w:t>
      </w:r>
    </w:p>
    <w:p w14:paraId="1AEE23D6" w14:textId="256C365A" w:rsidR="002C54D1" w:rsidRDefault="002C54D1" w:rsidP="002C54D1">
      <w:pPr>
        <w:numPr>
          <w:ilvl w:val="0"/>
          <w:numId w:val="36"/>
        </w:numPr>
        <w:tabs>
          <w:tab w:val="left" w:pos="432"/>
          <w:tab w:val="left" w:pos="720"/>
        </w:tabs>
        <w:spacing w:after="58" w:line="240" w:lineRule="auto"/>
        <w:rPr>
          <w:rFonts w:ascii="Calibri" w:eastAsia="Times New Roman" w:hAnsi="Calibri"/>
          <w:sz w:val="20"/>
          <w:szCs w:val="20"/>
        </w:rPr>
      </w:pPr>
      <w:r>
        <w:rPr>
          <w:rFonts w:ascii="Calibri" w:eastAsia="Times New Roman" w:hAnsi="Calibri"/>
          <w:b/>
          <w:sz w:val="20"/>
          <w:szCs w:val="20"/>
        </w:rPr>
        <w:t>Only if staff are trained, have the proper PPE including respiratory protection and are comfortable with cleaning up the spill, they may proceed to clean it up.</w:t>
      </w:r>
      <w:r>
        <w:rPr>
          <w:rFonts w:ascii="Calibri" w:eastAsia="Times New Roman" w:hAnsi="Calibri"/>
          <w:sz w:val="20"/>
          <w:szCs w:val="20"/>
        </w:rPr>
        <w:t xml:space="preserve"> Personnel must wear a lab coat or smock, safety goggles, two pairs of disposable nitrile exam gloves or one pair of thicker nitrile or butyl gloves (minimum 10 mil thickness) or Silver Shield gloves, shoe covers, and a respirator specifically for protection against formaldehyde. Respirator use requires enrollment in UW’s respirator program. </w:t>
      </w:r>
    </w:p>
    <w:p w14:paraId="3CE19997" w14:textId="77777777" w:rsidR="002C54D1" w:rsidRDefault="002C54D1" w:rsidP="002C54D1">
      <w:pPr>
        <w:numPr>
          <w:ilvl w:val="0"/>
          <w:numId w:val="36"/>
        </w:numPr>
        <w:tabs>
          <w:tab w:val="left" w:pos="432"/>
          <w:tab w:val="left" w:pos="720"/>
        </w:tabs>
        <w:spacing w:after="58" w:line="240" w:lineRule="auto"/>
        <w:ind w:left="690"/>
        <w:rPr>
          <w:rFonts w:ascii="Calibri" w:eastAsia="Times New Roman" w:hAnsi="Calibri"/>
          <w:sz w:val="20"/>
          <w:szCs w:val="20"/>
        </w:rPr>
      </w:pPr>
      <w:r>
        <w:rPr>
          <w:rFonts w:ascii="Calibri" w:eastAsia="Times New Roman" w:hAnsi="Calibri"/>
          <w:b/>
          <w:sz w:val="20"/>
          <w:szCs w:val="20"/>
        </w:rPr>
        <w:t xml:space="preserve">Liquids: </w:t>
      </w:r>
      <w:r>
        <w:rPr>
          <w:rFonts w:ascii="Calibri" w:eastAsia="Times New Roman" w:hAnsi="Calibri"/>
          <w:sz w:val="20"/>
          <w:szCs w:val="20"/>
        </w:rPr>
        <w:t>Wipe up spilled liquids with absorbent pads. If using a formaldehyde neutralizing absorbent, cover the spill with the absorbent and allow to sit for the prescribed contact time (usually 15 min.), and then scoop up and dispose of properly.</w:t>
      </w:r>
    </w:p>
    <w:p w14:paraId="35CE0F52" w14:textId="77777777" w:rsidR="002C54D1" w:rsidRDefault="002C54D1" w:rsidP="002C54D1">
      <w:pPr>
        <w:numPr>
          <w:ilvl w:val="0"/>
          <w:numId w:val="36"/>
        </w:numPr>
        <w:tabs>
          <w:tab w:val="left" w:pos="432"/>
          <w:tab w:val="left" w:pos="720"/>
        </w:tabs>
        <w:spacing w:after="58" w:line="240" w:lineRule="auto"/>
        <w:ind w:left="690"/>
        <w:rPr>
          <w:rFonts w:ascii="Calibri" w:eastAsia="Times New Roman" w:hAnsi="Calibri"/>
          <w:sz w:val="20"/>
          <w:szCs w:val="20"/>
        </w:rPr>
      </w:pPr>
      <w:r>
        <w:rPr>
          <w:rFonts w:ascii="Calibri" w:eastAsia="Times New Roman" w:hAnsi="Calibri"/>
          <w:b/>
          <w:sz w:val="20"/>
          <w:szCs w:val="20"/>
        </w:rPr>
        <w:t xml:space="preserve">Solids: </w:t>
      </w:r>
      <w:r>
        <w:rPr>
          <w:rFonts w:ascii="Calibri" w:eastAsia="Times New Roman" w:hAnsi="Calibri"/>
          <w:sz w:val="20"/>
          <w:szCs w:val="20"/>
        </w:rPr>
        <w:t xml:space="preserve">Gently cover paraformaldehyde solid spills with </w:t>
      </w:r>
      <w:proofErr w:type="gramStart"/>
      <w:r>
        <w:rPr>
          <w:rFonts w:ascii="Calibri" w:eastAsia="Times New Roman" w:hAnsi="Calibri"/>
          <w:sz w:val="20"/>
          <w:szCs w:val="20"/>
        </w:rPr>
        <w:t>wetted</w:t>
      </w:r>
      <w:proofErr w:type="gramEnd"/>
      <w:r>
        <w:rPr>
          <w:rFonts w:ascii="Calibri" w:eastAsia="Times New Roman" w:hAnsi="Calibri"/>
          <w:sz w:val="20"/>
          <w:szCs w:val="20"/>
        </w:rPr>
        <w:t xml:space="preserve"> paper towels or absorbent pads to avoid raising dust and then wipe up. </w:t>
      </w:r>
    </w:p>
    <w:p w14:paraId="3D2E91FC" w14:textId="77777777" w:rsidR="002C54D1" w:rsidRDefault="002C54D1" w:rsidP="002C54D1">
      <w:pPr>
        <w:numPr>
          <w:ilvl w:val="0"/>
          <w:numId w:val="36"/>
        </w:numPr>
        <w:tabs>
          <w:tab w:val="left" w:pos="432"/>
          <w:tab w:val="left" w:pos="720"/>
        </w:tabs>
        <w:spacing w:after="58" w:line="240" w:lineRule="auto"/>
        <w:ind w:left="690"/>
        <w:rPr>
          <w:rFonts w:ascii="Calibri" w:eastAsia="Times New Roman" w:hAnsi="Calibri"/>
          <w:sz w:val="20"/>
          <w:szCs w:val="20"/>
        </w:rPr>
      </w:pPr>
      <w:r>
        <w:rPr>
          <w:rFonts w:ascii="Calibri" w:eastAsia="Times New Roman" w:hAnsi="Calibri"/>
          <w:sz w:val="20"/>
          <w:szCs w:val="20"/>
        </w:rPr>
        <w:t>Clean the spill area thoroughly with detergent solution followed by clean water.</w:t>
      </w:r>
    </w:p>
    <w:p w14:paraId="40A0488A" w14:textId="3B305FB4" w:rsidR="002C54D1" w:rsidRPr="00350E1B" w:rsidRDefault="002C54D1" w:rsidP="002C54D1">
      <w:pPr>
        <w:pStyle w:val="Header"/>
        <w:tabs>
          <w:tab w:val="left" w:pos="432"/>
          <w:tab w:val="left" w:pos="720"/>
        </w:tabs>
        <w:spacing w:before="120"/>
        <w:rPr>
          <w:rFonts w:cs="Arial"/>
          <w:sz w:val="20"/>
          <w:szCs w:val="20"/>
        </w:rPr>
      </w:pPr>
      <w:r>
        <w:rPr>
          <w:rFonts w:ascii="Calibri" w:eastAsia="Times New Roman" w:hAnsi="Calibri"/>
          <w:sz w:val="20"/>
          <w:szCs w:val="20"/>
        </w:rPr>
        <w:t>Double bag all waste in plastic bags labeled with a hazardous waste label that reads "formaldehyde spill debris."</w:t>
      </w:r>
    </w:p>
    <w:p w14:paraId="2EC1365F" w14:textId="77777777" w:rsidR="006136C4" w:rsidRPr="00350E1B" w:rsidRDefault="005A0E10" w:rsidP="006136C4">
      <w:pPr>
        <w:pStyle w:val="Header"/>
        <w:tabs>
          <w:tab w:val="left" w:pos="432"/>
          <w:tab w:val="left" w:pos="720"/>
        </w:tabs>
        <w:spacing w:before="120"/>
        <w:rPr>
          <w:rFonts w:cs="Arial"/>
          <w:sz w:val="20"/>
          <w:szCs w:val="20"/>
        </w:rPr>
      </w:pPr>
      <w:sdt>
        <w:sdtPr>
          <w:rPr>
            <w:rFonts w:cs="Arial"/>
            <w:sz w:val="20"/>
            <w:szCs w:val="20"/>
          </w:rPr>
          <w:id w:val="-1756740957"/>
        </w:sdtPr>
        <w:sdtEndPr/>
        <w:sdtContent>
          <w:r w:rsidR="006136C4" w:rsidRPr="005352F8">
            <w:rPr>
              <w:rFonts w:cs="Arial"/>
            </w:rPr>
            <w:fldChar w:fldCharType="begin">
              <w:ffData>
                <w:name w:val=""/>
                <w:enabled/>
                <w:calcOnExit w:val="0"/>
                <w:textInput>
                  <w:default w:val="Describe how spills or accidental releases should be handled and by whom.  "/>
                </w:textInput>
              </w:ffData>
            </w:fldChar>
          </w:r>
          <w:r w:rsidR="006136C4" w:rsidRPr="005352F8">
            <w:rPr>
              <w:rFonts w:cs="Arial"/>
            </w:rPr>
            <w:instrText xml:space="preserve"> FORMTEXT </w:instrText>
          </w:r>
          <w:r w:rsidR="006136C4" w:rsidRPr="005352F8">
            <w:rPr>
              <w:rFonts w:cs="Arial"/>
            </w:rPr>
          </w:r>
          <w:r w:rsidR="006136C4" w:rsidRPr="005352F8">
            <w:rPr>
              <w:rFonts w:cs="Arial"/>
            </w:rPr>
            <w:fldChar w:fldCharType="separate"/>
          </w:r>
          <w:r w:rsidR="006136C4" w:rsidRPr="005352F8">
            <w:rPr>
              <w:rFonts w:cs="Arial"/>
              <w:noProof/>
            </w:rPr>
            <w:t xml:space="preserve">Describe how spills or accidental releases should be handled and by whom.  </w:t>
          </w:r>
          <w:r w:rsidR="006136C4" w:rsidRPr="005352F8">
            <w:rPr>
              <w:rFonts w:cs="Arial"/>
            </w:rPr>
            <w:fldChar w:fldCharType="end"/>
          </w:r>
        </w:sdtContent>
      </w:sdt>
    </w:p>
    <w:p w14:paraId="454FABA9" w14:textId="77777777" w:rsidR="006136C4" w:rsidRPr="00350E1B" w:rsidRDefault="006136C4" w:rsidP="006136C4">
      <w:pPr>
        <w:rPr>
          <w:sz w:val="20"/>
          <w:szCs w:val="20"/>
        </w:rPr>
      </w:pPr>
      <w:r w:rsidRPr="00350E1B">
        <w:rPr>
          <w:sz w:val="20"/>
          <w:szCs w:val="20"/>
        </w:rPr>
        <w:t>Clean up spills using contents of the laboratory spill kit</w:t>
      </w:r>
      <w:r w:rsidRPr="00350E1B">
        <w:rPr>
          <w:sz w:val="20"/>
          <w:szCs w:val="20"/>
          <w:highlight w:val="lightGray"/>
        </w:rPr>
        <w:t>:</w:t>
      </w:r>
      <w:r w:rsidRPr="00350E1B">
        <w:rPr>
          <w:i/>
          <w:sz w:val="20"/>
          <w:szCs w:val="20"/>
          <w:highlight w:val="lightGray"/>
        </w:rPr>
        <w:t xml:space="preserve"> </w:t>
      </w:r>
      <w:bookmarkStart w:id="16" w:name="_Hlk118991597"/>
      <w:sdt>
        <w:sdtPr>
          <w:rPr>
            <w:rFonts w:cs="Arial"/>
            <w:highlight w:val="lightGray"/>
          </w:rPr>
          <w:id w:val="1710454317"/>
        </w:sdtPr>
        <w:sdtEndPr/>
        <w:sdtContent>
          <w:r w:rsidRPr="005352F8">
            <w:rPr>
              <w:highlight w:val="lightGray"/>
            </w:rPr>
            <w:t>[describe specific types of spill clean-up materials required].</w:t>
          </w:r>
        </w:sdtContent>
      </w:sdt>
      <w:bookmarkEnd w:id="16"/>
      <w:r w:rsidRPr="00350E1B">
        <w:rPr>
          <w:sz w:val="20"/>
          <w:szCs w:val="20"/>
        </w:rPr>
        <w:t xml:space="preserve"> </w:t>
      </w:r>
    </w:p>
    <w:p w14:paraId="1C79415F" w14:textId="77777777" w:rsidR="006136C4" w:rsidRPr="00350E1B" w:rsidRDefault="005A0E10" w:rsidP="006136C4">
      <w:pPr>
        <w:pStyle w:val="Header"/>
        <w:tabs>
          <w:tab w:val="left" w:pos="432"/>
          <w:tab w:val="left" w:pos="720"/>
        </w:tabs>
        <w:spacing w:before="120"/>
        <w:rPr>
          <w:rFonts w:cs="Arial"/>
          <w:sz w:val="20"/>
          <w:szCs w:val="20"/>
        </w:rPr>
      </w:pPr>
      <w:sdt>
        <w:sdtPr>
          <w:rPr>
            <w:rFonts w:cs="Arial"/>
            <w:sz w:val="20"/>
            <w:szCs w:val="20"/>
          </w:rPr>
          <w:id w:val="1548572718"/>
        </w:sdtPr>
        <w:sdtEndPr/>
        <w:sdtContent>
          <w:r w:rsidR="006136C4" w:rsidRPr="005352F8">
            <w:rPr>
              <w:rFonts w:cs="Arial"/>
            </w:rPr>
            <w:fldChar w:fldCharType="begin">
              <w:ffData>
                <w:name w:val=""/>
                <w:enabled/>
                <w:calcOnExit w:val="0"/>
                <w:textInput>
                  <w:default w:val="Specify any signage, entry restrictions that are required.  "/>
                </w:textInput>
              </w:ffData>
            </w:fldChar>
          </w:r>
          <w:r w:rsidR="006136C4" w:rsidRPr="005352F8">
            <w:rPr>
              <w:rFonts w:cs="Arial"/>
            </w:rPr>
            <w:instrText xml:space="preserve"> FORMTEXT </w:instrText>
          </w:r>
          <w:r w:rsidR="006136C4" w:rsidRPr="005352F8">
            <w:rPr>
              <w:rFonts w:cs="Arial"/>
            </w:rPr>
          </w:r>
          <w:r w:rsidR="006136C4" w:rsidRPr="005352F8">
            <w:rPr>
              <w:rFonts w:cs="Arial"/>
            </w:rPr>
            <w:fldChar w:fldCharType="separate"/>
          </w:r>
          <w:r w:rsidR="006136C4" w:rsidRPr="005352F8">
            <w:rPr>
              <w:rFonts w:cs="Arial"/>
              <w:noProof/>
            </w:rPr>
            <w:t xml:space="preserve">Specify any signage, entry restrictions that are required.  </w:t>
          </w:r>
          <w:r w:rsidR="006136C4" w:rsidRPr="005352F8">
            <w:rPr>
              <w:rFonts w:cs="Arial"/>
            </w:rPr>
            <w:fldChar w:fldCharType="end"/>
          </w:r>
        </w:sdtContent>
      </w:sdt>
    </w:p>
    <w:p w14:paraId="72CD9E38" w14:textId="77777777" w:rsidR="006136C4" w:rsidRPr="00350E1B" w:rsidRDefault="005A0E10" w:rsidP="006136C4">
      <w:pPr>
        <w:pStyle w:val="Header"/>
        <w:tabs>
          <w:tab w:val="left" w:pos="432"/>
          <w:tab w:val="left" w:pos="720"/>
        </w:tabs>
        <w:spacing w:before="120"/>
        <w:rPr>
          <w:sz w:val="20"/>
          <w:szCs w:val="20"/>
        </w:rPr>
      </w:pPr>
      <w:sdt>
        <w:sdtPr>
          <w:rPr>
            <w:rFonts w:cs="Arial"/>
            <w:sz w:val="20"/>
            <w:szCs w:val="20"/>
          </w:rPr>
          <w:id w:val="-1544739126"/>
        </w:sdtPr>
        <w:sdtEndPr/>
        <w:sdtContent>
          <w:r w:rsidR="006136C4" w:rsidRPr="005352F8">
            <w:rPr>
              <w:rFonts w:cs="Arial"/>
            </w:rPr>
            <w:fldChar w:fldCharType="begin">
              <w:ffData>
                <w:name w:val=""/>
                <w:enabled/>
                <w:calcOnExit w:val="0"/>
                <w:textInput>
                  <w:default w:val="Describe PPE required for cleanup.  "/>
                </w:textInput>
              </w:ffData>
            </w:fldChar>
          </w:r>
          <w:r w:rsidR="006136C4" w:rsidRPr="005352F8">
            <w:rPr>
              <w:rFonts w:cs="Arial"/>
            </w:rPr>
            <w:instrText xml:space="preserve"> FORMTEXT </w:instrText>
          </w:r>
          <w:r w:rsidR="006136C4" w:rsidRPr="005352F8">
            <w:rPr>
              <w:rFonts w:cs="Arial"/>
            </w:rPr>
          </w:r>
          <w:r w:rsidR="006136C4" w:rsidRPr="005352F8">
            <w:rPr>
              <w:rFonts w:cs="Arial"/>
            </w:rPr>
            <w:fldChar w:fldCharType="separate"/>
          </w:r>
          <w:r w:rsidR="006136C4" w:rsidRPr="005352F8">
            <w:rPr>
              <w:rFonts w:cs="Arial"/>
              <w:noProof/>
            </w:rPr>
            <w:t xml:space="preserve">Describe PPE required for cleanup.  </w:t>
          </w:r>
          <w:r w:rsidR="006136C4" w:rsidRPr="005352F8">
            <w:rPr>
              <w:rFonts w:cs="Arial"/>
            </w:rPr>
            <w:fldChar w:fldCharType="end"/>
          </w:r>
        </w:sdtContent>
      </w:sdt>
    </w:p>
    <w:p w14:paraId="553BB9D6" w14:textId="77777777" w:rsidR="006136C4" w:rsidRPr="00350E1B" w:rsidRDefault="006136C4" w:rsidP="006136C4">
      <w:pPr>
        <w:pStyle w:val="Header"/>
        <w:tabs>
          <w:tab w:val="left" w:pos="432"/>
          <w:tab w:val="left" w:pos="720"/>
        </w:tabs>
        <w:spacing w:before="120"/>
        <w:rPr>
          <w:rFonts w:cstheme="minorHAnsi"/>
          <w:color w:val="FF0000"/>
          <w:sz w:val="20"/>
          <w:szCs w:val="20"/>
        </w:rPr>
      </w:pPr>
      <w:r w:rsidRPr="00350E1B">
        <w:rPr>
          <w:sz w:val="20"/>
          <w:szCs w:val="20"/>
        </w:rPr>
        <w:t xml:space="preserve">Do </w:t>
      </w:r>
      <w:r w:rsidRPr="00350E1B">
        <w:rPr>
          <w:b/>
          <w:bCs/>
          <w:sz w:val="20"/>
          <w:szCs w:val="20"/>
        </w:rPr>
        <w:t>not</w:t>
      </w:r>
      <w:r w:rsidRPr="00350E1B">
        <w:rPr>
          <w:sz w:val="20"/>
          <w:szCs w:val="20"/>
        </w:rPr>
        <w:t xml:space="preserve"> attempt to clean up any spill if </w:t>
      </w:r>
      <w:r w:rsidRPr="00350E1B">
        <w:rPr>
          <w:b/>
          <w:bCs/>
          <w:sz w:val="20"/>
          <w:szCs w:val="20"/>
        </w:rPr>
        <w:t>not</w:t>
      </w:r>
      <w:r w:rsidRPr="00350E1B">
        <w:rPr>
          <w:sz w:val="20"/>
          <w:szCs w:val="20"/>
        </w:rPr>
        <w:t xml:space="preserve"> trained or comfortable. Evacuate the area and call 9-1-1 on campus phone for help. If the spill is out of control, call 9-1-1. If a person is injured, </w:t>
      </w:r>
      <w:proofErr w:type="gramStart"/>
      <w:r w:rsidRPr="00350E1B">
        <w:rPr>
          <w:sz w:val="20"/>
          <w:szCs w:val="20"/>
        </w:rPr>
        <w:t>exposed</w:t>
      </w:r>
      <w:proofErr w:type="gramEnd"/>
      <w:r w:rsidRPr="00350E1B">
        <w:rPr>
          <w:sz w:val="20"/>
          <w:szCs w:val="20"/>
        </w:rPr>
        <w:t xml:space="preserve"> or suspected of being exposed, call 9-1-1 and follow the EXPOSURE PROCEDURES (below).</w:t>
      </w:r>
    </w:p>
    <w:p w14:paraId="587FB344" w14:textId="77777777" w:rsidR="006136C4" w:rsidRPr="00350E1B" w:rsidRDefault="006136C4" w:rsidP="006136C4">
      <w:pPr>
        <w:pStyle w:val="Header"/>
        <w:tabs>
          <w:tab w:val="left" w:pos="432"/>
          <w:tab w:val="left" w:pos="720"/>
        </w:tabs>
        <w:spacing w:before="120"/>
        <w:rPr>
          <w:rFonts w:cs="Arial"/>
          <w:color w:val="FF0000"/>
          <w:sz w:val="20"/>
          <w:szCs w:val="20"/>
        </w:rPr>
      </w:pPr>
      <w:r w:rsidRPr="00350E1B">
        <w:rPr>
          <w:sz w:val="20"/>
          <w:szCs w:val="20"/>
        </w:rPr>
        <w:t>For questions on spill cleanup, contact EH&amp;S spill consultants at 206‐543‐0467 during normal business hours (Monday-Friday, 8 a.m. to 5 p.m.).</w:t>
      </w:r>
      <w:r w:rsidRPr="00350E1B">
        <w:rPr>
          <w:rFonts w:cs="Arial"/>
          <w:color w:val="FF0000"/>
          <w:sz w:val="20"/>
          <w:szCs w:val="20"/>
        </w:rPr>
        <w:t xml:space="preserve"> </w:t>
      </w:r>
    </w:p>
    <w:p w14:paraId="360D2373" w14:textId="75D10301" w:rsidR="006136C4" w:rsidRPr="00350E1B" w:rsidRDefault="006136C4" w:rsidP="006136C4">
      <w:pPr>
        <w:pStyle w:val="Header"/>
        <w:tabs>
          <w:tab w:val="left" w:pos="432"/>
          <w:tab w:val="left" w:pos="720"/>
        </w:tabs>
        <w:spacing w:before="120"/>
        <w:rPr>
          <w:rFonts w:cs="Arial"/>
          <w:color w:val="FF0000"/>
          <w:sz w:val="20"/>
          <w:szCs w:val="20"/>
        </w:rPr>
      </w:pPr>
      <w:r w:rsidRPr="00350E1B">
        <w:rPr>
          <w:sz w:val="20"/>
          <w:szCs w:val="20"/>
        </w:rPr>
        <w:t xml:space="preserve">Any spill, exposure or near miss incident requires the involved person or supervisor to complete and submit the </w:t>
      </w:r>
      <w:hyperlink r:id="rId27" w:history="1">
        <w:r w:rsidRPr="00350E1B">
          <w:rPr>
            <w:rStyle w:val="Hyperlink"/>
            <w:sz w:val="20"/>
            <w:szCs w:val="20"/>
          </w:rPr>
          <w:t>Online Accident Reporting System (OARS)</w:t>
        </w:r>
      </w:hyperlink>
      <w:r w:rsidRPr="00350E1B">
        <w:rPr>
          <w:sz w:val="20"/>
          <w:szCs w:val="20"/>
        </w:rPr>
        <w:t xml:space="preserve"> form on the EH&amp;S website within 24 hours (</w:t>
      </w:r>
      <w:hyperlink r:id="rId28" w:history="1">
        <w:r w:rsidR="00FE69C7" w:rsidRPr="00D01A78">
          <w:rPr>
            <w:rStyle w:val="Hyperlink"/>
            <w:sz w:val="20"/>
            <w:szCs w:val="20"/>
          </w:rPr>
          <w:t>certain types of incidents</w:t>
        </w:r>
      </w:hyperlink>
      <w:r w:rsidR="00FE69C7">
        <w:rPr>
          <w:sz w:val="20"/>
          <w:szCs w:val="20"/>
        </w:rPr>
        <w:t xml:space="preserve"> require immediate notification</w:t>
      </w:r>
      <w:r w:rsidRPr="00350E1B">
        <w:rPr>
          <w:sz w:val="20"/>
          <w:szCs w:val="20"/>
        </w:rPr>
        <w:t xml:space="preserve">) at oars.ehs.washington.edu. </w:t>
      </w:r>
    </w:p>
    <w:p w14:paraId="3115D443" w14:textId="77777777" w:rsidR="006136C4" w:rsidRPr="004A4DBC" w:rsidRDefault="006136C4" w:rsidP="006136C4">
      <w:pPr>
        <w:pStyle w:val="Header"/>
        <w:tabs>
          <w:tab w:val="left" w:pos="432"/>
          <w:tab w:val="left" w:pos="720"/>
        </w:tabs>
        <w:spacing w:before="120" w:after="120" w:line="288" w:lineRule="auto"/>
        <w:rPr>
          <w:rFonts w:cs="Arial"/>
          <w:sz w:val="20"/>
          <w:szCs w:val="20"/>
        </w:rPr>
      </w:pPr>
      <w:r w:rsidRPr="004A4DBC">
        <w:rPr>
          <w:rFonts w:cs="Arial"/>
          <w:b/>
          <w:sz w:val="20"/>
          <w:szCs w:val="20"/>
        </w:rPr>
        <w:t>Exposures:</w:t>
      </w:r>
      <w:r w:rsidRPr="004A4DBC">
        <w:rPr>
          <w:rFonts w:cs="Arial"/>
          <w:sz w:val="20"/>
          <w:szCs w:val="20"/>
        </w:rPr>
        <w:t xml:space="preserve"> If a person is injured, exposed, or suspected of being exposed to </w:t>
      </w:r>
      <w:r w:rsidRPr="005352F8">
        <w:rPr>
          <w:rFonts w:cs="Arial"/>
        </w:rPr>
        <w:fldChar w:fldCharType="begin">
          <w:ffData>
            <w:name w:val=""/>
            <w:enabled/>
            <w:calcOnExit w:val="0"/>
            <w:textInput>
              <w:default w:val="[chemical(s)]"/>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[chemical(s)]</w:t>
      </w:r>
      <w:r w:rsidRPr="005352F8">
        <w:rPr>
          <w:rFonts w:cs="Arial"/>
        </w:rPr>
        <w:fldChar w:fldCharType="end"/>
      </w:r>
      <w:r w:rsidRPr="004A4DBC">
        <w:rPr>
          <w:rFonts w:cs="Arial"/>
          <w:sz w:val="20"/>
          <w:szCs w:val="20"/>
        </w:rPr>
        <w:t>,</w:t>
      </w:r>
      <w:r w:rsidRPr="004A4DBC">
        <w:rPr>
          <w:sz w:val="20"/>
          <w:szCs w:val="20"/>
        </w:rPr>
        <w:t xml:space="preserve"> </w:t>
      </w:r>
      <w:r w:rsidRPr="004A4DBC">
        <w:rPr>
          <w:rFonts w:cs="Arial"/>
          <w:sz w:val="20"/>
          <w:szCs w:val="20"/>
        </w:rPr>
        <w:t xml:space="preserve">follow procedures listed here: </w:t>
      </w:r>
    </w:p>
    <w:p w14:paraId="2D7CCDE1" w14:textId="77777777" w:rsidR="006136C4" w:rsidRDefault="006136C4" w:rsidP="006136C4">
      <w:pPr>
        <w:tabs>
          <w:tab w:val="left" w:pos="-1440"/>
          <w:tab w:val="left" w:pos="-720"/>
          <w:tab w:val="left" w:pos="0"/>
          <w:tab w:val="left" w:pos="1122"/>
          <w:tab w:val="left" w:pos="1440"/>
          <w:tab w:val="left" w:pos="1530"/>
          <w:tab w:val="left" w:pos="2160"/>
        </w:tabs>
        <w:suppressAutoHyphens/>
        <w:spacing w:after="120" w:line="240" w:lineRule="auto"/>
      </w:pPr>
      <w:r w:rsidRPr="008D387D">
        <w:rPr>
          <w:rFonts w:cs="Arial"/>
        </w:rPr>
        <w:fldChar w:fldCharType="begin">
          <w:ffData>
            <w:name w:val=""/>
            <w:enabled/>
            <w:calcOnExit w:val="0"/>
            <w:textInput>
              <w:default w:val="INSERT IF APPLICABLE - Descriptions of any specialized emergency procedures for locations outside of a UW campus or facility. "/>
            </w:textInput>
          </w:ffData>
        </w:fldChar>
      </w:r>
      <w:r w:rsidRPr="008D387D">
        <w:rPr>
          <w:rFonts w:cs="Arial"/>
        </w:rPr>
        <w:instrText xml:space="preserve"> FORMTEXT </w:instrText>
      </w:r>
      <w:r w:rsidRPr="008D387D">
        <w:rPr>
          <w:rFonts w:cs="Arial"/>
        </w:rPr>
      </w:r>
      <w:r w:rsidRPr="008D387D">
        <w:rPr>
          <w:rFonts w:cs="Arial"/>
        </w:rPr>
        <w:fldChar w:fldCharType="separate"/>
      </w:r>
      <w:r w:rsidRPr="008D387D">
        <w:rPr>
          <w:rFonts w:cs="Arial"/>
          <w:noProof/>
        </w:rPr>
        <w:t xml:space="preserve">INSERT IF APPLICABLE - Descriptions of any specialized emergency procedures for locations outside of a UW campus or facility. </w:t>
      </w:r>
      <w:r w:rsidRPr="008D387D">
        <w:rPr>
          <w:rFonts w:cs="Arial"/>
        </w:rPr>
        <w:fldChar w:fldCharType="end"/>
      </w:r>
    </w:p>
    <w:p w14:paraId="27F30BC7" w14:textId="77777777" w:rsidR="006136C4" w:rsidRPr="004A4DBC" w:rsidRDefault="006136C4" w:rsidP="006136C4">
      <w:pPr>
        <w:spacing w:before="120" w:after="120"/>
        <w:ind w:firstLine="360"/>
        <w:rPr>
          <w:sz w:val="20"/>
          <w:szCs w:val="20"/>
        </w:rPr>
      </w:pPr>
      <w:r w:rsidRPr="004A4DBC">
        <w:rPr>
          <w:b/>
          <w:bCs/>
          <w:sz w:val="20"/>
          <w:szCs w:val="20"/>
        </w:rPr>
        <w:t>Perform first aid immediately.</w:t>
      </w:r>
      <w:r w:rsidRPr="004A4DBC">
        <w:rPr>
          <w:sz w:val="20"/>
          <w:szCs w:val="20"/>
        </w:rPr>
        <w:t xml:space="preserve"> </w:t>
      </w:r>
    </w:p>
    <w:p w14:paraId="32179F5F" w14:textId="77777777" w:rsidR="006136C4" w:rsidRDefault="006136C4" w:rsidP="006136C4">
      <w:pPr>
        <w:spacing w:before="120" w:after="120"/>
        <w:ind w:left="360"/>
        <w:rPr>
          <w:i/>
          <w:color w:val="FF0000"/>
        </w:rPr>
      </w:pPr>
      <w:r>
        <w:rPr>
          <w:rFonts w:cs="Arial"/>
        </w:rPr>
        <w:fldChar w:fldCharType="begin">
          <w:ffData>
            <w:name w:val=""/>
            <w:enabled/>
            <w:calcOnExit w:val="0"/>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4F49BD54" w14:textId="77777777"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Inhalation exposure</w:t>
      </w:r>
      <w:r w:rsidRPr="004A4DBC">
        <w:rPr>
          <w:sz w:val="20"/>
          <w:szCs w:val="20"/>
        </w:rPr>
        <w:t>: Move out of contaminated area; get medical help.</w:t>
      </w:r>
    </w:p>
    <w:p w14:paraId="5AF113BC" w14:textId="77777777"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Sharps injury</w:t>
      </w:r>
      <w:r w:rsidRPr="004A4DBC">
        <w:rPr>
          <w:sz w:val="20"/>
          <w:szCs w:val="20"/>
        </w:rPr>
        <w:t xml:space="preserve"> (needle stick or subcutaneous exposure): Scrub exposed area thoroughly for 15 minutes using warm water and </w:t>
      </w:r>
      <w:proofErr w:type="spellStart"/>
      <w:r w:rsidRPr="004A4DBC">
        <w:rPr>
          <w:sz w:val="20"/>
          <w:szCs w:val="20"/>
        </w:rPr>
        <w:t>sudsing</w:t>
      </w:r>
      <w:proofErr w:type="spellEnd"/>
      <w:r w:rsidRPr="004A4DBC">
        <w:rPr>
          <w:sz w:val="20"/>
          <w:szCs w:val="20"/>
        </w:rPr>
        <w:t xml:space="preserve"> soap.</w:t>
      </w:r>
    </w:p>
    <w:p w14:paraId="6D8EF36D" w14:textId="77777777"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Skin exposure:</w:t>
      </w:r>
      <w:r w:rsidRPr="004A4DBC">
        <w:rPr>
          <w:sz w:val="20"/>
          <w:szCs w:val="20"/>
        </w:rPr>
        <w:t xml:space="preserve"> Use the nearest safety shower for 15 minutes; stay under the shower and remove clothing; use a clean lab coat or spare clothing for cover‐up. </w:t>
      </w:r>
    </w:p>
    <w:p w14:paraId="201D9E87" w14:textId="77777777"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Eye exposure:</w:t>
      </w:r>
      <w:r w:rsidRPr="004A4DBC">
        <w:rPr>
          <w:sz w:val="20"/>
          <w:szCs w:val="20"/>
        </w:rPr>
        <w:t xml:space="preserve"> Use the eye wash for 15 minutes while holding eyelids open. </w:t>
      </w:r>
    </w:p>
    <w:p w14:paraId="2B575352" w14:textId="77777777" w:rsidR="006136C4" w:rsidRPr="004A4DBC" w:rsidRDefault="006136C4" w:rsidP="006136C4">
      <w:pPr>
        <w:spacing w:before="120" w:after="120"/>
        <w:ind w:firstLine="360"/>
        <w:rPr>
          <w:rFonts w:ascii="Calibri" w:eastAsia="MS Mincho" w:hAnsi="Calibri" w:cs="Times New Roman"/>
          <w:sz w:val="20"/>
          <w:szCs w:val="20"/>
          <w:lang w:eastAsia="ja-JP"/>
        </w:rPr>
      </w:pPr>
      <w:r w:rsidRPr="004A4DBC">
        <w:rPr>
          <w:b/>
          <w:bCs/>
          <w:sz w:val="20"/>
          <w:szCs w:val="20"/>
        </w:rPr>
        <w:lastRenderedPageBreak/>
        <w:t>Get Help.</w:t>
      </w:r>
      <w:r w:rsidRPr="004A4DBC">
        <w:rPr>
          <w:rFonts w:ascii="Calibri" w:eastAsia="MS Mincho" w:hAnsi="Calibri" w:cs="Times New Roman"/>
          <w:sz w:val="20"/>
          <w:szCs w:val="20"/>
          <w:lang w:eastAsia="ja-JP"/>
        </w:rPr>
        <w:t xml:space="preserve"> </w:t>
      </w:r>
    </w:p>
    <w:p w14:paraId="5024460F" w14:textId="77777777"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Call</w:t>
      </w:r>
      <w:r w:rsidRPr="004A4DBC">
        <w:rPr>
          <w:sz w:val="20"/>
          <w:szCs w:val="20"/>
        </w:rPr>
        <w:t xml:space="preserve"> 9-1-1 or go to nearest Emergency Department (ED); provide details of exposure: </w:t>
      </w:r>
    </w:p>
    <w:p w14:paraId="1AA07C0D" w14:textId="77777777" w:rsidR="006136C4" w:rsidRPr="004A4DBC" w:rsidRDefault="006136C4" w:rsidP="006136C4">
      <w:pPr>
        <w:pStyle w:val="ListParagraph"/>
        <w:numPr>
          <w:ilvl w:val="2"/>
          <w:numId w:val="25"/>
        </w:numPr>
        <w:spacing w:before="120" w:after="120"/>
        <w:rPr>
          <w:sz w:val="20"/>
          <w:szCs w:val="20"/>
        </w:rPr>
      </w:pPr>
      <w:r w:rsidRPr="004A4DBC">
        <w:rPr>
          <w:sz w:val="20"/>
          <w:szCs w:val="20"/>
        </w:rPr>
        <w:t xml:space="preserve">Agent </w:t>
      </w:r>
    </w:p>
    <w:p w14:paraId="19C3C6F5" w14:textId="77777777" w:rsidR="006136C4" w:rsidRPr="004A4DBC" w:rsidRDefault="006136C4" w:rsidP="006136C4">
      <w:pPr>
        <w:pStyle w:val="ListParagraph"/>
        <w:numPr>
          <w:ilvl w:val="2"/>
          <w:numId w:val="25"/>
        </w:numPr>
        <w:spacing w:before="120" w:after="120"/>
        <w:rPr>
          <w:sz w:val="20"/>
          <w:szCs w:val="20"/>
        </w:rPr>
      </w:pPr>
      <w:r w:rsidRPr="004A4DBC">
        <w:rPr>
          <w:sz w:val="20"/>
          <w:szCs w:val="20"/>
        </w:rPr>
        <w:t xml:space="preserve">Dose </w:t>
      </w:r>
    </w:p>
    <w:p w14:paraId="06B45C61" w14:textId="77777777" w:rsidR="006136C4" w:rsidRPr="004A4DBC" w:rsidRDefault="006136C4" w:rsidP="006136C4">
      <w:pPr>
        <w:pStyle w:val="ListParagraph"/>
        <w:numPr>
          <w:ilvl w:val="2"/>
          <w:numId w:val="25"/>
        </w:numPr>
        <w:spacing w:before="120" w:after="120"/>
        <w:rPr>
          <w:sz w:val="20"/>
          <w:szCs w:val="20"/>
        </w:rPr>
      </w:pPr>
      <w:r w:rsidRPr="004A4DBC">
        <w:rPr>
          <w:sz w:val="20"/>
          <w:szCs w:val="20"/>
        </w:rPr>
        <w:t xml:space="preserve">Route of exposure </w:t>
      </w:r>
    </w:p>
    <w:p w14:paraId="5048B1A1" w14:textId="77777777" w:rsidR="006136C4" w:rsidRPr="004A4DBC" w:rsidRDefault="006136C4" w:rsidP="006136C4">
      <w:pPr>
        <w:pStyle w:val="ListParagraph"/>
        <w:numPr>
          <w:ilvl w:val="2"/>
          <w:numId w:val="25"/>
        </w:numPr>
        <w:spacing w:before="120" w:after="120"/>
        <w:rPr>
          <w:sz w:val="20"/>
          <w:szCs w:val="20"/>
        </w:rPr>
      </w:pPr>
      <w:r w:rsidRPr="004A4DBC">
        <w:rPr>
          <w:sz w:val="20"/>
          <w:szCs w:val="20"/>
        </w:rPr>
        <w:t xml:space="preserve">Time since exposure </w:t>
      </w:r>
    </w:p>
    <w:p w14:paraId="0FD356C4" w14:textId="36843AAC"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Bring</w:t>
      </w:r>
      <w:r w:rsidRPr="004A4DBC">
        <w:rPr>
          <w:sz w:val="20"/>
          <w:szCs w:val="20"/>
        </w:rPr>
        <w:t xml:space="preserve"> </w:t>
      </w:r>
      <w:r w:rsidRPr="004A4DBC">
        <w:rPr>
          <w:b/>
          <w:bCs/>
          <w:sz w:val="20"/>
          <w:szCs w:val="20"/>
        </w:rPr>
        <w:t>the SDS</w:t>
      </w:r>
      <w:r w:rsidR="007169E8">
        <w:rPr>
          <w:b/>
          <w:bCs/>
          <w:sz w:val="20"/>
          <w:szCs w:val="20"/>
        </w:rPr>
        <w:t xml:space="preserve"> for the specific chemical</w:t>
      </w:r>
      <w:r w:rsidRPr="004A4DBC">
        <w:rPr>
          <w:b/>
          <w:bCs/>
          <w:sz w:val="20"/>
          <w:szCs w:val="20"/>
        </w:rPr>
        <w:t xml:space="preserve"> and this SOP</w:t>
      </w:r>
      <w:r w:rsidRPr="004A4DBC">
        <w:rPr>
          <w:sz w:val="20"/>
          <w:szCs w:val="20"/>
        </w:rPr>
        <w:t xml:space="preserve"> to the Emergency Department</w:t>
      </w:r>
    </w:p>
    <w:p w14:paraId="39B4588C" w14:textId="77777777"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Notify your supervisor</w:t>
      </w:r>
      <w:r w:rsidRPr="004A4DBC">
        <w:rPr>
          <w:sz w:val="20"/>
          <w:szCs w:val="20"/>
        </w:rPr>
        <w:t xml:space="preserve"> as soon as possible for </w:t>
      </w:r>
      <w:proofErr w:type="gramStart"/>
      <w:r w:rsidRPr="004A4DBC">
        <w:rPr>
          <w:sz w:val="20"/>
          <w:szCs w:val="20"/>
        </w:rPr>
        <w:t>assistance</w:t>
      </w:r>
      <w:proofErr w:type="gramEnd"/>
    </w:p>
    <w:p w14:paraId="56B5C74D" w14:textId="77777777"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Secure the area</w:t>
      </w:r>
      <w:r w:rsidRPr="004A4DBC">
        <w:rPr>
          <w:sz w:val="20"/>
          <w:szCs w:val="20"/>
        </w:rPr>
        <w:t xml:space="preserve"> before leaving; lock doors and indicate spill if </w:t>
      </w:r>
      <w:proofErr w:type="gramStart"/>
      <w:r w:rsidRPr="004A4DBC">
        <w:rPr>
          <w:sz w:val="20"/>
          <w:szCs w:val="20"/>
        </w:rPr>
        <w:t>needed</w:t>
      </w:r>
      <w:proofErr w:type="gramEnd"/>
      <w:r w:rsidRPr="004A4DBC">
        <w:rPr>
          <w:sz w:val="20"/>
          <w:szCs w:val="20"/>
        </w:rPr>
        <w:t xml:space="preserve"> </w:t>
      </w:r>
    </w:p>
    <w:p w14:paraId="16ABCA03" w14:textId="77777777" w:rsidR="006136C4" w:rsidRPr="004A4DBC" w:rsidRDefault="006136C4" w:rsidP="006136C4">
      <w:pPr>
        <w:spacing w:before="120" w:after="120"/>
        <w:ind w:left="360"/>
        <w:rPr>
          <w:sz w:val="20"/>
          <w:szCs w:val="20"/>
        </w:rPr>
      </w:pPr>
      <w:r w:rsidRPr="004A4DBC">
        <w:rPr>
          <w:b/>
          <w:bCs/>
          <w:sz w:val="20"/>
          <w:szCs w:val="20"/>
        </w:rPr>
        <w:t>Report the incident to Environmental Health &amp; Safety</w:t>
      </w:r>
      <w:r w:rsidRPr="004A4DBC">
        <w:rPr>
          <w:sz w:val="20"/>
          <w:szCs w:val="20"/>
        </w:rPr>
        <w:t>.</w:t>
      </w:r>
    </w:p>
    <w:p w14:paraId="5771A44A" w14:textId="77777777" w:rsidR="006136C4" w:rsidRPr="004A4DBC" w:rsidRDefault="006136C4" w:rsidP="006136C4">
      <w:pPr>
        <w:pStyle w:val="ListParagraph"/>
        <w:numPr>
          <w:ilvl w:val="0"/>
          <w:numId w:val="30"/>
        </w:numPr>
        <w:spacing w:before="120" w:after="120"/>
        <w:rPr>
          <w:sz w:val="20"/>
          <w:szCs w:val="20"/>
        </w:rPr>
      </w:pPr>
      <w:r w:rsidRPr="004A4DBC">
        <w:rPr>
          <w:b/>
          <w:bCs/>
          <w:sz w:val="20"/>
          <w:szCs w:val="20"/>
        </w:rPr>
        <w:t>Notify</w:t>
      </w:r>
      <w:r w:rsidRPr="004A4DBC">
        <w:rPr>
          <w:sz w:val="20"/>
          <w:szCs w:val="20"/>
        </w:rPr>
        <w:t xml:space="preserve"> </w:t>
      </w:r>
      <w:r w:rsidRPr="004A4DBC">
        <w:rPr>
          <w:b/>
          <w:bCs/>
          <w:sz w:val="20"/>
          <w:szCs w:val="20"/>
        </w:rPr>
        <w:t>EH&amp;S immediately</w:t>
      </w:r>
      <w:r w:rsidRPr="004A4DBC">
        <w:rPr>
          <w:sz w:val="20"/>
          <w:szCs w:val="20"/>
        </w:rPr>
        <w:t xml:space="preserve"> after providing first aid and/or getting help. </w:t>
      </w:r>
    </w:p>
    <w:p w14:paraId="3DB8847F" w14:textId="77777777" w:rsidR="006136C4" w:rsidRPr="004A4DBC" w:rsidRDefault="006136C4" w:rsidP="006136C4">
      <w:pPr>
        <w:pStyle w:val="ListParagraph"/>
        <w:numPr>
          <w:ilvl w:val="1"/>
          <w:numId w:val="30"/>
        </w:numPr>
        <w:spacing w:before="120" w:after="120"/>
        <w:rPr>
          <w:sz w:val="20"/>
          <w:szCs w:val="20"/>
        </w:rPr>
      </w:pPr>
      <w:r w:rsidRPr="004A4DBC">
        <w:rPr>
          <w:sz w:val="20"/>
          <w:szCs w:val="20"/>
        </w:rPr>
        <w:t xml:space="preserve">During business hours (M‐F/8‐5), call 206‐543‐7262. </w:t>
      </w:r>
    </w:p>
    <w:p w14:paraId="6ABFDF44" w14:textId="77777777" w:rsidR="006136C4" w:rsidRPr="004A4DBC" w:rsidRDefault="006136C4" w:rsidP="006136C4">
      <w:pPr>
        <w:pStyle w:val="ListParagraph"/>
        <w:numPr>
          <w:ilvl w:val="1"/>
          <w:numId w:val="30"/>
        </w:numPr>
        <w:spacing w:before="120" w:after="120"/>
        <w:rPr>
          <w:sz w:val="20"/>
          <w:szCs w:val="20"/>
        </w:rPr>
      </w:pPr>
      <w:r w:rsidRPr="004A4DBC">
        <w:rPr>
          <w:sz w:val="20"/>
          <w:szCs w:val="20"/>
        </w:rPr>
        <w:t xml:space="preserve">Outside of business hours, call 206‐685‐UWPD (8973) to be routed to EH&amp;S Staff </w:t>
      </w:r>
      <w:proofErr w:type="gramStart"/>
      <w:r w:rsidRPr="004A4DBC">
        <w:rPr>
          <w:sz w:val="20"/>
          <w:szCs w:val="20"/>
        </w:rPr>
        <w:t>On</w:t>
      </w:r>
      <w:proofErr w:type="gramEnd"/>
      <w:r w:rsidRPr="004A4DBC">
        <w:rPr>
          <w:sz w:val="20"/>
          <w:szCs w:val="20"/>
        </w:rPr>
        <w:t xml:space="preserve"> Call.</w:t>
      </w:r>
    </w:p>
    <w:p w14:paraId="5DE51974" w14:textId="6F082A95" w:rsidR="006136C4" w:rsidRPr="004A4DBC" w:rsidRDefault="006136C4" w:rsidP="006136C4">
      <w:pPr>
        <w:pStyle w:val="ListParagraph"/>
        <w:numPr>
          <w:ilvl w:val="0"/>
          <w:numId w:val="30"/>
        </w:numPr>
        <w:spacing w:before="120" w:after="120"/>
        <w:rPr>
          <w:rFonts w:cs="Arial"/>
          <w:sz w:val="20"/>
          <w:szCs w:val="20"/>
        </w:rPr>
      </w:pPr>
      <w:r w:rsidRPr="004A4DBC">
        <w:rPr>
          <w:rFonts w:cs="Arial"/>
          <w:sz w:val="20"/>
          <w:szCs w:val="20"/>
        </w:rPr>
        <w:t>The involved person or supervisor submits the UW Online Accident Reporting System (OARS) form on the EH&amp;S website within 24 hours (</w:t>
      </w:r>
      <w:hyperlink r:id="rId29" w:history="1">
        <w:r w:rsidR="00FE69C7" w:rsidRPr="00D01A78">
          <w:rPr>
            <w:rStyle w:val="Hyperlink"/>
            <w:sz w:val="20"/>
            <w:szCs w:val="20"/>
          </w:rPr>
          <w:t>certain types of incidents</w:t>
        </w:r>
      </w:hyperlink>
      <w:r w:rsidR="00FE69C7">
        <w:rPr>
          <w:sz w:val="20"/>
          <w:szCs w:val="20"/>
        </w:rPr>
        <w:t xml:space="preserve"> require immediate notification</w:t>
      </w:r>
      <w:r w:rsidRPr="004A4DBC">
        <w:rPr>
          <w:rFonts w:cs="Arial"/>
          <w:sz w:val="20"/>
          <w:szCs w:val="20"/>
        </w:rPr>
        <w:t>) at oars.ehs.washington.edu.</w:t>
      </w:r>
    </w:p>
    <w:p w14:paraId="390E6A9B" w14:textId="77777777" w:rsidR="006136C4" w:rsidRPr="00EB2FC5" w:rsidRDefault="006136C4" w:rsidP="006136C4">
      <w:pPr>
        <w:spacing w:before="120" w:after="120"/>
        <w:rPr>
          <w:i/>
          <w:color w:val="FF0000"/>
        </w:rPr>
      </w:pPr>
      <w:r w:rsidRPr="002D6943">
        <w:rPr>
          <w:rFonts w:cs="Arial"/>
          <w:color w:val="FF0000"/>
        </w:rPr>
        <w:fldChar w:fldCharType="begin">
          <w:ffData>
            <w:name w:val=""/>
            <w:enabled/>
            <w:calcOnExit w:val="0"/>
            <w:textInput>
              <w:default w:val="Refer to SDS for additional chemical-specific guidance; include pertinent information here."/>
            </w:textInput>
          </w:ffData>
        </w:fldChar>
      </w:r>
      <w:r w:rsidRPr="002D6943">
        <w:rPr>
          <w:rFonts w:cs="Arial"/>
          <w:color w:val="FF0000"/>
        </w:rPr>
        <w:instrText xml:space="preserve"> FORMTEXT </w:instrText>
      </w:r>
      <w:r w:rsidRPr="002D6943">
        <w:rPr>
          <w:rFonts w:cs="Arial"/>
          <w:color w:val="FF0000"/>
        </w:rPr>
      </w:r>
      <w:r w:rsidRPr="002D6943">
        <w:rPr>
          <w:rFonts w:cs="Arial"/>
          <w:color w:val="FF0000"/>
        </w:rPr>
        <w:fldChar w:fldCharType="separate"/>
      </w:r>
      <w:r w:rsidRPr="002D6943">
        <w:rPr>
          <w:rFonts w:cs="Arial"/>
          <w:noProof/>
          <w:color w:val="FF0000"/>
        </w:rPr>
        <w:t>Refer to SDS for additional chemical-specific guidance; include pertinent information here.</w:t>
      </w:r>
      <w:r w:rsidRPr="002D6943">
        <w:rPr>
          <w:rFonts w:cs="Arial"/>
          <w:color w:val="FF0000"/>
        </w:rPr>
        <w:fldChar w:fldCharType="end"/>
      </w:r>
    </w:p>
    <w:p w14:paraId="6818A2B1" w14:textId="77777777" w:rsidR="00F82ADC" w:rsidRDefault="00F82ADC" w:rsidP="003C74BF">
      <w:pPr>
        <w:shd w:val="clear" w:color="auto" w:fill="FFFFFF"/>
        <w:spacing w:before="120" w:after="120" w:line="288" w:lineRule="auto"/>
        <w:rPr>
          <w:rFonts w:cstheme="minorHAnsi"/>
          <w:sz w:val="20"/>
          <w:szCs w:val="20"/>
        </w:rPr>
      </w:pPr>
    </w:p>
    <w:p w14:paraId="73C5D2D4" w14:textId="459CFCD6" w:rsidR="003C74BF" w:rsidRPr="00DC7D29" w:rsidRDefault="003C74BF" w:rsidP="003C74BF">
      <w:pPr>
        <w:spacing w:before="120" w:after="120" w:line="288" w:lineRule="auto"/>
        <w:rPr>
          <w:rFonts w:cstheme="minorHAnsi"/>
          <w:b/>
          <w:sz w:val="24"/>
          <w:szCs w:val="24"/>
        </w:rPr>
      </w:pPr>
      <w:r>
        <w:rPr>
          <w:rFonts w:cstheme="minorHAnsi"/>
          <w:b/>
          <w:sz w:val="24"/>
          <w:szCs w:val="24"/>
        </w:rPr>
        <w:t xml:space="preserve">Section </w:t>
      </w:r>
      <w:r w:rsidR="00EF70A0">
        <w:rPr>
          <w:rFonts w:cstheme="minorHAnsi"/>
          <w:b/>
          <w:sz w:val="24"/>
          <w:szCs w:val="24"/>
        </w:rPr>
        <w:t>6</w:t>
      </w:r>
      <w:r>
        <w:rPr>
          <w:rFonts w:cstheme="minorHAnsi"/>
          <w:b/>
          <w:sz w:val="24"/>
          <w:szCs w:val="24"/>
        </w:rPr>
        <w:t xml:space="preserve"> – </w:t>
      </w:r>
      <w:r w:rsidRPr="00DC7D29">
        <w:rPr>
          <w:rFonts w:cstheme="minorHAnsi"/>
          <w:b/>
          <w:sz w:val="24"/>
          <w:szCs w:val="24"/>
        </w:rPr>
        <w:t>Waste Disposal Procedure</w:t>
      </w:r>
      <w:r>
        <w:rPr>
          <w:rFonts w:cstheme="minorHAnsi"/>
          <w:b/>
          <w:sz w:val="24"/>
          <w:szCs w:val="24"/>
        </w:rPr>
        <w:t>s</w:t>
      </w:r>
    </w:p>
    <w:p w14:paraId="08E9AE02" w14:textId="67AAC3D8" w:rsidR="007A1763" w:rsidRPr="007A1763" w:rsidRDefault="007A1763" w:rsidP="007A1763">
      <w:pPr>
        <w:spacing w:after="120" w:line="240" w:lineRule="auto"/>
        <w:rPr>
          <w:sz w:val="20"/>
          <w:szCs w:val="20"/>
        </w:rPr>
      </w:pPr>
      <w:r w:rsidRPr="007A1763">
        <w:rPr>
          <w:sz w:val="20"/>
          <w:szCs w:val="20"/>
        </w:rPr>
        <w:t xml:space="preserve">Waste containing formaldehyde is considered a hazardous chemical waste. </w:t>
      </w:r>
    </w:p>
    <w:p w14:paraId="3278692D" w14:textId="77777777" w:rsidR="007A1763" w:rsidRPr="007A1763" w:rsidRDefault="007A1763" w:rsidP="007A1763">
      <w:pPr>
        <w:tabs>
          <w:tab w:val="left" w:pos="432"/>
          <w:tab w:val="left" w:pos="720"/>
        </w:tabs>
        <w:spacing w:after="120" w:line="240" w:lineRule="auto"/>
        <w:rPr>
          <w:rFonts w:ascii="Calibri" w:eastAsia="Times New Roman" w:hAnsi="Calibri"/>
          <w:sz w:val="20"/>
          <w:szCs w:val="20"/>
        </w:rPr>
      </w:pPr>
      <w:r w:rsidRPr="007A1763">
        <w:rPr>
          <w:rFonts w:ascii="Calibri" w:eastAsia="Times New Roman" w:hAnsi="Calibri"/>
          <w:sz w:val="20"/>
          <w:szCs w:val="20"/>
        </w:rPr>
        <w:t xml:space="preserve">Double bag all used and contaminated (not grossly contaminated) disposable items, such as gloves, paper towels and absorbent pads, in plastic bags. Label as non-hazardous waste before disposing in the trash. </w:t>
      </w:r>
    </w:p>
    <w:p w14:paraId="5067C20E" w14:textId="77777777" w:rsidR="007A1763" w:rsidRPr="007A1763" w:rsidRDefault="007A1763" w:rsidP="007A1763">
      <w:pPr>
        <w:tabs>
          <w:tab w:val="left" w:pos="432"/>
          <w:tab w:val="left" w:pos="720"/>
        </w:tabs>
        <w:spacing w:after="120" w:line="240" w:lineRule="auto"/>
        <w:rPr>
          <w:rFonts w:ascii="Calibri" w:eastAsia="Times New Roman" w:hAnsi="Calibri"/>
          <w:sz w:val="20"/>
          <w:szCs w:val="20"/>
        </w:rPr>
      </w:pPr>
      <w:r w:rsidRPr="007A1763">
        <w:rPr>
          <w:rFonts w:ascii="Calibri" w:eastAsia="Times New Roman" w:hAnsi="Calibri"/>
          <w:sz w:val="20"/>
          <w:szCs w:val="20"/>
        </w:rPr>
        <w:t>Place grossly contaminated disposable items in double plastic bags for hazardous waste pickup.</w:t>
      </w:r>
    </w:p>
    <w:p w14:paraId="78F1CAB7" w14:textId="0495A12B" w:rsidR="007A1763" w:rsidRPr="007A1763" w:rsidRDefault="007A1763" w:rsidP="007A1763">
      <w:pPr>
        <w:tabs>
          <w:tab w:val="left" w:pos="432"/>
          <w:tab w:val="left" w:pos="720"/>
        </w:tabs>
        <w:spacing w:after="120" w:line="240" w:lineRule="auto"/>
        <w:rPr>
          <w:rFonts w:ascii="Calibri" w:eastAsia="Times New Roman" w:hAnsi="Calibri"/>
          <w:sz w:val="20"/>
          <w:szCs w:val="20"/>
        </w:rPr>
      </w:pPr>
      <w:r w:rsidRPr="007A1763">
        <w:rPr>
          <w:rFonts w:ascii="Calibri" w:eastAsia="Times New Roman" w:hAnsi="Calibri"/>
          <w:sz w:val="20"/>
          <w:szCs w:val="20"/>
        </w:rPr>
        <w:t xml:space="preserve">Waste formaldehyde-containing solutions with specimens or tissue samples must be separated before disposal. The specimens may be considered biohazardous waste, which would need to be handled according to procedures given </w:t>
      </w:r>
      <w:r w:rsidR="00867A5F">
        <w:rPr>
          <w:rFonts w:ascii="Calibri" w:eastAsia="Times New Roman" w:hAnsi="Calibri"/>
          <w:sz w:val="20"/>
          <w:szCs w:val="20"/>
        </w:rPr>
        <w:t xml:space="preserve">on the </w:t>
      </w:r>
      <w:hyperlink r:id="rId30" w:history="1">
        <w:r w:rsidR="00867A5F" w:rsidRPr="00867A5F">
          <w:rPr>
            <w:rStyle w:val="Hyperlink"/>
            <w:rFonts w:ascii="Calibri" w:eastAsia="Times New Roman" w:hAnsi="Calibri"/>
            <w:sz w:val="20"/>
            <w:szCs w:val="20"/>
          </w:rPr>
          <w:t>Biohazardous Waste page</w:t>
        </w:r>
      </w:hyperlink>
      <w:r w:rsidR="00867A5F">
        <w:rPr>
          <w:rFonts w:ascii="Calibri" w:eastAsia="Times New Roman" w:hAnsi="Calibri"/>
          <w:sz w:val="20"/>
          <w:szCs w:val="20"/>
        </w:rPr>
        <w:t xml:space="preserve"> on the EH&amp;S website.</w:t>
      </w:r>
    </w:p>
    <w:p w14:paraId="09E7F52A" w14:textId="77777777" w:rsidR="00350E1B" w:rsidRDefault="00350E1B" w:rsidP="00350E1B">
      <w:pPr>
        <w:spacing w:after="120" w:line="240" w:lineRule="auto"/>
      </w:pPr>
      <w:bookmarkStart w:id="17" w:name="_Hlk129693829"/>
      <w:r>
        <w:rPr>
          <w:highlight w:val="lightGray"/>
        </w:rPr>
        <w:t xml:space="preserve">REQUIRED - </w:t>
      </w:r>
      <w:r w:rsidRPr="008B55E4">
        <w:rPr>
          <w:highlight w:val="lightGray"/>
        </w:rPr>
        <w:t xml:space="preserve">Describe specific waste disposal procedures for all waste streams generated with this/these chemical(s).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22B4EF8D" w14:textId="77777777" w:rsidR="00350E1B" w:rsidRPr="002D6943" w:rsidRDefault="00350E1B" w:rsidP="00350E1B">
      <w:pPr>
        <w:spacing w:before="120" w:after="120" w:line="288" w:lineRule="auto"/>
        <w:rPr>
          <w:rFonts w:ascii="Calibri" w:eastAsia="Times New Roman" w:hAnsi="Calibri"/>
          <w:sz w:val="20"/>
          <w:szCs w:val="20"/>
        </w:rPr>
      </w:pPr>
      <w:r>
        <w:rPr>
          <w:rFonts w:cs="Arial"/>
        </w:rPr>
        <w:fldChar w:fldCharType="begin">
          <w:ffData>
            <w:name w:val=""/>
            <w:enabled/>
            <w:calcOnExit w:val="0"/>
            <w:textInput>
              <w:default w:val="Describe any applicable neutralization or treatment of wastes to ensure safe handling and minimize the amount of hazardous waste."/>
            </w:textInput>
          </w:ffData>
        </w:fldChar>
      </w:r>
      <w:r>
        <w:rPr>
          <w:rFonts w:cs="Arial"/>
        </w:rPr>
        <w:instrText xml:space="preserve"> FORMTEXT </w:instrText>
      </w:r>
      <w:r>
        <w:rPr>
          <w:rFonts w:cs="Arial"/>
        </w:rPr>
      </w:r>
      <w:r>
        <w:rPr>
          <w:rFonts w:cs="Arial"/>
        </w:rPr>
        <w:fldChar w:fldCharType="separate"/>
      </w:r>
      <w:r>
        <w:rPr>
          <w:rFonts w:cs="Arial"/>
          <w:noProof/>
        </w:rPr>
        <w:t>Describe any applicable neutralization or treatment of wastes to ensure safe handling and minimize the amount of hazardous waste.</w:t>
      </w:r>
      <w:r>
        <w:rPr>
          <w:rFonts w:cs="Arial"/>
        </w:rPr>
        <w:fldChar w:fldCharType="end"/>
      </w:r>
    </w:p>
    <w:p w14:paraId="1256BCE8" w14:textId="77777777" w:rsidR="00350E1B" w:rsidRPr="005422AA" w:rsidRDefault="00350E1B" w:rsidP="00350E1B">
      <w:pPr>
        <w:spacing w:after="120" w:line="240" w:lineRule="auto"/>
        <w:rPr>
          <w:rFonts w:ascii="Calibri" w:eastAsia="Times New Roman" w:hAnsi="Calibri"/>
          <w:color w:val="FF0000"/>
        </w:rPr>
      </w:pPr>
      <w:r w:rsidRPr="005422AA">
        <w:rPr>
          <w:rFonts w:ascii="Calibri" w:eastAsia="Times New Roman" w:hAnsi="Calibri"/>
          <w:color w:val="FF0000"/>
        </w:rPr>
        <w:t xml:space="preserve">Refer to the SDS and </w:t>
      </w:r>
      <w:hyperlink r:id="rId31" w:history="1">
        <w:r w:rsidRPr="005422AA">
          <w:rPr>
            <w:rStyle w:val="Hyperlink"/>
            <w:rFonts w:ascii="Calibri" w:eastAsia="Times New Roman" w:hAnsi="Calibri"/>
          </w:rPr>
          <w:t>UW Laboratory Safety Manual</w:t>
        </w:r>
      </w:hyperlink>
      <w:r w:rsidRPr="005422AA">
        <w:rPr>
          <w:rFonts w:ascii="Calibri" w:eastAsia="Times New Roman" w:hAnsi="Calibri"/>
          <w:color w:val="FF0000"/>
        </w:rPr>
        <w:t xml:space="preserve">, Section 3 for guidance on waste handling, labeling, accumulation, storage and pickup. </w:t>
      </w:r>
    </w:p>
    <w:p w14:paraId="2499CB1A" w14:textId="77777777" w:rsidR="00350E1B" w:rsidRPr="005422AA" w:rsidRDefault="00350E1B" w:rsidP="00350E1B">
      <w:pPr>
        <w:spacing w:before="120" w:after="120" w:line="288" w:lineRule="auto"/>
        <w:rPr>
          <w:rFonts w:ascii="Calibri" w:eastAsia="Times New Roman" w:hAnsi="Calibri"/>
          <w:color w:val="FF0000"/>
        </w:rPr>
      </w:pPr>
      <w:r w:rsidRPr="005422AA">
        <w:rPr>
          <w:rFonts w:ascii="Calibri" w:eastAsia="Times New Roman" w:hAnsi="Calibri"/>
          <w:color w:val="FF0000"/>
        </w:rPr>
        <w:t xml:space="preserve">Per </w:t>
      </w:r>
      <w:hyperlink r:id="rId32" w:history="1">
        <w:r w:rsidRPr="005422AA">
          <w:rPr>
            <w:rStyle w:val="Hyperlink"/>
            <w:rFonts w:ascii="Calibri" w:eastAsia="Times New Roman" w:hAnsi="Calibri"/>
          </w:rPr>
          <w:t>UW Administrative Policy Statement 11.2</w:t>
        </w:r>
      </w:hyperlink>
      <w:r w:rsidRPr="005422AA">
        <w:rPr>
          <w:rFonts w:ascii="Calibri" w:eastAsia="Times New Roman" w:hAnsi="Calibri"/>
          <w:color w:val="FF0000"/>
        </w:rPr>
        <w:t xml:space="preserve">, the University of Washington Environmental Health &amp; Safety Department has full responsibility for collection of hazardous waste for the University, all its campuses, and off-site locations; </w:t>
      </w:r>
      <w:r w:rsidRPr="005422AA">
        <w:rPr>
          <w:rFonts w:ascii="Calibri" w:eastAsia="Times New Roman" w:hAnsi="Calibri"/>
          <w:b/>
          <w:bCs/>
          <w:color w:val="FF0000"/>
        </w:rPr>
        <w:t>University laboratories cannot contract with an outside vendor to collect hazardous waste.</w:t>
      </w:r>
    </w:p>
    <w:p w14:paraId="3B116E7A" w14:textId="77777777" w:rsidR="00350E1B" w:rsidRPr="005422AA" w:rsidRDefault="00350E1B" w:rsidP="00350E1B">
      <w:pPr>
        <w:spacing w:before="120" w:after="120" w:line="288" w:lineRule="auto"/>
        <w:rPr>
          <w:rFonts w:ascii="Calibri" w:eastAsia="Times New Roman" w:hAnsi="Calibri"/>
          <w:color w:val="FF0000"/>
        </w:rPr>
      </w:pPr>
      <w:r w:rsidRPr="005422AA">
        <w:rPr>
          <w:rFonts w:ascii="Calibri" w:eastAsia="Times New Roman" w:hAnsi="Calibri"/>
          <w:b/>
          <w:bCs/>
          <w:color w:val="FF0000"/>
        </w:rPr>
        <w:t xml:space="preserve">Be aware that many laboratory accidents happen from inadvertent disposal of </w:t>
      </w:r>
      <w:hyperlink r:id="rId33" w:history="1">
        <w:r w:rsidRPr="005422AA">
          <w:rPr>
            <w:rStyle w:val="Hyperlink"/>
            <w:b/>
            <w:bCs/>
          </w:rPr>
          <w:t>incompatible wastes</w:t>
        </w:r>
      </w:hyperlink>
      <w:r w:rsidRPr="005422AA">
        <w:rPr>
          <w:rFonts w:ascii="Calibri" w:eastAsia="Times New Roman" w:hAnsi="Calibri"/>
          <w:b/>
          <w:bCs/>
          <w:color w:val="FF0000"/>
        </w:rPr>
        <w:t xml:space="preserve"> into the same waste container.</w:t>
      </w:r>
      <w:r w:rsidRPr="005422AA">
        <w:rPr>
          <w:rFonts w:ascii="Calibri" w:eastAsia="Times New Roman" w:hAnsi="Calibri"/>
          <w:color w:val="FF0000"/>
        </w:rPr>
        <w:t xml:space="preserve"> Therefore, identify different waste streams as appropriate. </w:t>
      </w:r>
    </w:p>
    <w:p w14:paraId="26C8037B" w14:textId="77777777" w:rsidR="00350E1B" w:rsidRPr="004A4DBC" w:rsidRDefault="00350E1B" w:rsidP="00350E1B">
      <w:pPr>
        <w:spacing w:before="120" w:after="120" w:line="288" w:lineRule="auto"/>
        <w:rPr>
          <w:rFonts w:ascii="Calibri" w:eastAsia="Times New Roman" w:hAnsi="Calibri"/>
          <w:sz w:val="20"/>
          <w:szCs w:val="20"/>
        </w:rPr>
      </w:pPr>
      <w:r w:rsidRPr="004A4DBC">
        <w:rPr>
          <w:rFonts w:ascii="Calibri" w:eastAsia="Times New Roman" w:hAnsi="Calibri"/>
          <w:b/>
          <w:bCs/>
          <w:sz w:val="20"/>
          <w:szCs w:val="20"/>
        </w:rPr>
        <w:lastRenderedPageBreak/>
        <w:t>Accumulate waste at the point of generation</w:t>
      </w:r>
      <w:r w:rsidRPr="004A4DBC">
        <w:rPr>
          <w:rFonts w:ascii="Calibri" w:eastAsia="Times New Roman" w:hAnsi="Calibri"/>
          <w:sz w:val="20"/>
          <w:szCs w:val="20"/>
        </w:rPr>
        <w:t xml:space="preserve"> in a sturdy,</w:t>
      </w:r>
      <w:r w:rsidRPr="004A4DBC">
        <w:rPr>
          <w:rFonts w:cs="Arial"/>
          <w:sz w:val="20"/>
          <w:szCs w:val="20"/>
        </w:rPr>
        <w:t xml:space="preserve"> </w:t>
      </w:r>
      <w:r w:rsidRPr="005352F8">
        <w:rPr>
          <w:rFonts w:cs="Arial"/>
        </w:rPr>
        <w:fldChar w:fldCharType="begin">
          <w:ffData>
            <w:name w:val=""/>
            <w:enabled/>
            <w:calcOnExit w:val="0"/>
            <w:textInput>
              <w:default w:val="[compatible container]"/>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[compatible container]</w:t>
      </w:r>
      <w:r w:rsidRPr="005352F8">
        <w:rPr>
          <w:rFonts w:cs="Arial"/>
        </w:rPr>
        <w:fldChar w:fldCharType="end"/>
      </w:r>
      <w:r w:rsidRPr="004A4DBC">
        <w:rPr>
          <w:rFonts w:cs="Arial"/>
          <w:sz w:val="20"/>
          <w:szCs w:val="20"/>
        </w:rPr>
        <w:t>,</w:t>
      </w:r>
      <w:r w:rsidRPr="004A4DBC">
        <w:rPr>
          <w:sz w:val="20"/>
          <w:szCs w:val="20"/>
        </w:rPr>
        <w:t xml:space="preserve"> </w:t>
      </w:r>
      <w:r w:rsidRPr="004A4DBC">
        <w:rPr>
          <w:rFonts w:ascii="Calibri" w:eastAsia="Times New Roman" w:hAnsi="Calibri"/>
          <w:sz w:val="20"/>
          <w:szCs w:val="20"/>
        </w:rPr>
        <w:t xml:space="preserve">with a </w:t>
      </w:r>
      <w:proofErr w:type="gramStart"/>
      <w:r w:rsidRPr="004A4DBC">
        <w:rPr>
          <w:rFonts w:ascii="Calibri" w:eastAsia="Times New Roman" w:hAnsi="Calibri"/>
          <w:sz w:val="20"/>
          <w:szCs w:val="20"/>
        </w:rPr>
        <w:t>securely-closable</w:t>
      </w:r>
      <w:proofErr w:type="gramEnd"/>
      <w:r w:rsidRPr="004A4DBC">
        <w:rPr>
          <w:rFonts w:ascii="Calibri" w:eastAsia="Times New Roman" w:hAnsi="Calibri"/>
          <w:sz w:val="20"/>
          <w:szCs w:val="20"/>
        </w:rPr>
        <w:t xml:space="preserve">/screw‐top lid. </w:t>
      </w:r>
    </w:p>
    <w:p w14:paraId="623A5242" w14:textId="77777777" w:rsidR="00350E1B" w:rsidRPr="005422AA" w:rsidRDefault="00350E1B" w:rsidP="00350E1B">
      <w:pPr>
        <w:spacing w:before="120" w:after="120" w:line="288" w:lineRule="auto"/>
        <w:rPr>
          <w:rFonts w:ascii="Calibri" w:eastAsia="Times New Roman" w:hAnsi="Calibri"/>
          <w:color w:val="FF0000"/>
        </w:rPr>
      </w:pPr>
      <w:r w:rsidRPr="005422AA">
        <w:rPr>
          <w:rFonts w:ascii="Calibri" w:eastAsia="Times New Roman" w:hAnsi="Calibri"/>
          <w:color w:val="FF0000"/>
        </w:rPr>
        <w:t xml:space="preserve">Vented lids may be appropriate for certain chemicals. Email </w:t>
      </w:r>
      <w:hyperlink r:id="rId34" w:history="1">
        <w:r w:rsidRPr="005422AA">
          <w:rPr>
            <w:rStyle w:val="Hyperlink"/>
            <w:rFonts w:ascii="Calibri" w:eastAsia="Times New Roman" w:hAnsi="Calibri"/>
          </w:rPr>
          <w:t>labcheck@uw.edu</w:t>
        </w:r>
      </w:hyperlink>
      <w:r w:rsidRPr="005422AA">
        <w:rPr>
          <w:rFonts w:ascii="Calibri" w:eastAsia="Times New Roman" w:hAnsi="Calibri"/>
          <w:color w:val="FF0000"/>
        </w:rPr>
        <w:t xml:space="preserve"> with questions.</w:t>
      </w:r>
    </w:p>
    <w:p w14:paraId="7272A03D" w14:textId="77777777" w:rsidR="00350E1B" w:rsidRPr="005422AA" w:rsidRDefault="00350E1B" w:rsidP="00350E1B">
      <w:pPr>
        <w:spacing w:before="120" w:after="120" w:line="288" w:lineRule="auto"/>
        <w:rPr>
          <w:rFonts w:ascii="Calibri" w:eastAsia="Times New Roman" w:hAnsi="Calibri"/>
          <w:color w:val="FF0000"/>
        </w:rPr>
      </w:pPr>
      <w:r w:rsidRPr="005422AA">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327A4470" w14:textId="25ED0F30" w:rsidR="00350E1B" w:rsidRPr="00AF7A1A" w:rsidRDefault="005A0E10" w:rsidP="00350E1B">
      <w:pPr>
        <w:spacing w:before="120" w:after="120" w:line="288" w:lineRule="auto"/>
        <w:rPr>
          <w:rFonts w:ascii="Calibri" w:eastAsia="Times New Roman" w:hAnsi="Calibri"/>
          <w:color w:val="FF0000"/>
        </w:rPr>
      </w:pPr>
      <w:hyperlink r:id="rId35" w:history="1">
        <w:r w:rsidR="00350E1B" w:rsidRPr="00AF7A1A">
          <w:rPr>
            <w:rStyle w:val="Hyperlink"/>
            <w:rFonts w:ascii="Calibri" w:eastAsia="Times New Roman" w:hAnsi="Calibri"/>
          </w:rPr>
          <w:t>Chemical treatment and recycling</w:t>
        </w:r>
      </w:hyperlink>
      <w:r w:rsidR="00350E1B" w:rsidRPr="00AF7A1A">
        <w:rPr>
          <w:rFonts w:ascii="Calibri" w:eastAsia="Times New Roman" w:hAnsi="Calibri"/>
          <w:color w:val="FF0000"/>
        </w:rPr>
        <w:t xml:space="preserve"> and </w:t>
      </w:r>
      <w:hyperlink r:id="rId36" w:history="1">
        <w:r w:rsidR="00350E1B" w:rsidRPr="00AF7A1A">
          <w:rPr>
            <w:rStyle w:val="Hyperlink"/>
            <w:rFonts w:ascii="Calibri" w:eastAsia="Times New Roman" w:hAnsi="Calibri"/>
          </w:rPr>
          <w:t>chemical exchange</w:t>
        </w:r>
      </w:hyperlink>
      <w:r w:rsidR="00350E1B" w:rsidRPr="00AF7A1A">
        <w:rPr>
          <w:rFonts w:ascii="Calibri" w:eastAsia="Times New Roman" w:hAnsi="Calibri"/>
          <w:color w:val="FF0000"/>
        </w:rPr>
        <w:t xml:space="preserve"> options and are available on the EH&amp;S website.</w:t>
      </w:r>
    </w:p>
    <w:p w14:paraId="17A05555" w14:textId="64803243" w:rsidR="00350E1B" w:rsidRPr="005422AA" w:rsidRDefault="00350E1B" w:rsidP="00350E1B">
      <w:pPr>
        <w:spacing w:before="120" w:after="120" w:line="288" w:lineRule="auto"/>
        <w:rPr>
          <w:rFonts w:ascii="Calibri" w:eastAsia="Times New Roman" w:hAnsi="Calibri"/>
          <w:sz w:val="20"/>
          <w:szCs w:val="20"/>
        </w:rPr>
      </w:pPr>
      <w:r w:rsidRPr="005422AA">
        <w:rPr>
          <w:rFonts w:ascii="Calibri" w:eastAsia="Times New Roman" w:hAnsi="Calibri"/>
          <w:b/>
          <w:bCs/>
          <w:sz w:val="20"/>
          <w:szCs w:val="20"/>
        </w:rPr>
        <w:t>All chemical waste containers must be labeled</w:t>
      </w:r>
      <w:r w:rsidRPr="005422AA">
        <w:rPr>
          <w:rFonts w:ascii="Calibri" w:eastAsia="Times New Roman" w:hAnsi="Calibri"/>
          <w:sz w:val="20"/>
          <w:szCs w:val="20"/>
        </w:rPr>
        <w:t xml:space="preserve"> with a </w:t>
      </w:r>
      <w:hyperlink r:id="rId37" w:history="1">
        <w:r w:rsidRPr="005422AA">
          <w:rPr>
            <w:rStyle w:val="Hyperlink"/>
            <w:rFonts w:ascii="Calibri" w:eastAsia="Times New Roman" w:hAnsi="Calibri"/>
            <w:sz w:val="20"/>
            <w:szCs w:val="20"/>
          </w:rPr>
          <w:t>UW Hazardous Waste Label</w:t>
        </w:r>
      </w:hyperlink>
      <w:r w:rsidRPr="005422AA">
        <w:rPr>
          <w:rFonts w:ascii="Calibri" w:eastAsia="Times New Roman" w:hAnsi="Calibri"/>
          <w:sz w:val="20"/>
          <w:szCs w:val="20"/>
        </w:rPr>
        <w:t>. Refer to </w:t>
      </w:r>
      <w:hyperlink r:id="rId38" w:tgtFrame="_blank" w:history="1">
        <w:r w:rsidRPr="005422AA">
          <w:rPr>
            <w:rStyle w:val="Hyperlink"/>
            <w:rFonts w:ascii="Calibri" w:eastAsia="Times New Roman" w:hAnsi="Calibri"/>
            <w:sz w:val="20"/>
            <w:szCs w:val="20"/>
          </w:rPr>
          <w:t>How to Label Chemical Waste Containers</w:t>
        </w:r>
      </w:hyperlink>
      <w:r w:rsidR="00867A5F">
        <w:rPr>
          <w:rFonts w:ascii="Calibri" w:eastAsia="Times New Roman" w:hAnsi="Calibri"/>
          <w:sz w:val="20"/>
          <w:szCs w:val="20"/>
        </w:rPr>
        <w:t xml:space="preserve"> on the </w:t>
      </w:r>
      <w:hyperlink r:id="rId39" w:history="1">
        <w:r w:rsidR="00867A5F" w:rsidRPr="005422AA">
          <w:rPr>
            <w:rStyle w:val="Hyperlink"/>
            <w:rFonts w:ascii="Calibri" w:eastAsia="Times New Roman" w:hAnsi="Calibri"/>
            <w:sz w:val="20"/>
            <w:szCs w:val="20"/>
          </w:rPr>
          <w:t>Chemical Waste Disposal</w:t>
        </w:r>
      </w:hyperlink>
      <w:r w:rsidR="00867A5F" w:rsidRPr="005422AA">
        <w:rPr>
          <w:rFonts w:ascii="Calibri" w:eastAsia="Times New Roman" w:hAnsi="Calibri"/>
          <w:sz w:val="20"/>
          <w:szCs w:val="20"/>
        </w:rPr>
        <w:t xml:space="preserve"> webpage on the EH&amp;S website</w:t>
      </w:r>
      <w:r w:rsidR="00867A5F">
        <w:rPr>
          <w:rFonts w:ascii="Calibri" w:eastAsia="Times New Roman" w:hAnsi="Calibri"/>
          <w:sz w:val="20"/>
          <w:szCs w:val="20"/>
        </w:rPr>
        <w:t>.</w:t>
      </w:r>
    </w:p>
    <w:p w14:paraId="7CF64CC8" w14:textId="77777777" w:rsidR="00350E1B" w:rsidRPr="005422AA" w:rsidRDefault="00350E1B" w:rsidP="00350E1B">
      <w:pPr>
        <w:spacing w:before="120" w:after="120" w:line="288" w:lineRule="auto"/>
        <w:rPr>
          <w:rFonts w:ascii="Calibri" w:eastAsia="Times New Roman" w:hAnsi="Calibri"/>
          <w:sz w:val="20"/>
          <w:szCs w:val="20"/>
        </w:rPr>
      </w:pPr>
      <w:r w:rsidRPr="005422AA">
        <w:rPr>
          <w:rFonts w:ascii="Calibri" w:eastAsia="Times New Roman" w:hAnsi="Calibri"/>
          <w:sz w:val="20"/>
          <w:szCs w:val="20"/>
        </w:rPr>
        <w:t xml:space="preserve">To request a collection of chemical waste, submit a form on the </w:t>
      </w:r>
      <w:hyperlink r:id="rId40" w:history="1">
        <w:r w:rsidRPr="005422AA">
          <w:rPr>
            <w:rStyle w:val="Hyperlink"/>
            <w:rFonts w:ascii="Calibri" w:eastAsia="Times New Roman" w:hAnsi="Calibri"/>
            <w:sz w:val="20"/>
            <w:szCs w:val="20"/>
          </w:rPr>
          <w:t>Chemical Waste Disposal</w:t>
        </w:r>
      </w:hyperlink>
      <w:r w:rsidRPr="005422AA">
        <w:rPr>
          <w:rFonts w:ascii="Calibri" w:eastAsia="Times New Roman" w:hAnsi="Calibri"/>
          <w:sz w:val="20"/>
          <w:szCs w:val="20"/>
        </w:rPr>
        <w:t xml:space="preserve"> webpage on the EH&amp;S website or directly in </w:t>
      </w:r>
      <w:hyperlink r:id="rId41" w:history="1">
        <w:r w:rsidRPr="005422AA">
          <w:rPr>
            <w:rStyle w:val="Hyperlink"/>
            <w:rFonts w:ascii="Calibri" w:eastAsia="Times New Roman" w:hAnsi="Calibri"/>
            <w:sz w:val="20"/>
            <w:szCs w:val="20"/>
          </w:rPr>
          <w:t>MyChem</w:t>
        </w:r>
      </w:hyperlink>
      <w:r w:rsidRPr="005422AA">
        <w:rPr>
          <w:rFonts w:ascii="Calibri" w:eastAsia="Times New Roman" w:hAnsi="Calibri"/>
          <w:sz w:val="20"/>
          <w:szCs w:val="20"/>
        </w:rPr>
        <w:t xml:space="preserve"> inventory. Contact EH&amp;S at 206.616.5835 or </w:t>
      </w:r>
      <w:hyperlink r:id="rId42" w:history="1">
        <w:r w:rsidRPr="005422AA">
          <w:rPr>
            <w:rStyle w:val="Hyperlink"/>
            <w:rFonts w:ascii="Calibri" w:eastAsia="Times New Roman" w:hAnsi="Calibri"/>
            <w:sz w:val="20"/>
            <w:szCs w:val="20"/>
          </w:rPr>
          <w:t>chmwaste@uw.edu</w:t>
        </w:r>
      </w:hyperlink>
      <w:r w:rsidRPr="005422AA">
        <w:rPr>
          <w:rFonts w:ascii="Calibri" w:eastAsia="Times New Roman" w:hAnsi="Calibri"/>
          <w:sz w:val="20"/>
          <w:szCs w:val="20"/>
        </w:rPr>
        <w:t xml:space="preserve"> with questions.</w:t>
      </w:r>
    </w:p>
    <w:p w14:paraId="0FEC899F" w14:textId="77777777" w:rsidR="00350E1B" w:rsidRPr="005422AA" w:rsidRDefault="00350E1B" w:rsidP="00350E1B">
      <w:pPr>
        <w:spacing w:before="120" w:after="120" w:line="288" w:lineRule="auto"/>
        <w:rPr>
          <w:rFonts w:cs="Arial"/>
          <w:sz w:val="20"/>
          <w:szCs w:val="20"/>
        </w:rPr>
      </w:pPr>
      <w:r w:rsidRPr="005422AA">
        <w:rPr>
          <w:rFonts w:cs="Arial"/>
          <w:sz w:val="20"/>
          <w:szCs w:val="20"/>
        </w:rPr>
        <w:t xml:space="preserve">Work area decontamination procedures as appropriate for the chemical in use should be followed.  </w:t>
      </w:r>
    </w:p>
    <w:sdt>
      <w:sdtPr>
        <w:rPr>
          <w:rFonts w:cs="Arial"/>
          <w:color w:val="002855"/>
        </w:rPr>
        <w:id w:val="1604683060"/>
      </w:sdtPr>
      <w:sdtEndPr/>
      <w:sdtContent>
        <w:p w14:paraId="00686112" w14:textId="77777777" w:rsidR="00350E1B" w:rsidRDefault="00350E1B" w:rsidP="00350E1B">
          <w:pPr>
            <w:spacing w:after="120" w:line="240" w:lineRule="auto"/>
          </w:pPr>
          <w:r w:rsidRPr="002D6943">
            <w:rPr>
              <w:rFonts w:cs="Arial"/>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descriptions of decontamination procedures for equipment, glassware, and controlled areas (e.g., glove boxes, restricted access hoods, perchloric/hot acid fume hoods, or designated portions of the laboratory)</w:t>
          </w:r>
          <w:r>
            <w:rPr>
              <w:rFonts w:cs="Arial"/>
              <w:noProof/>
            </w:rPr>
            <w:t xml:space="preserve"> where this/these chemical(s) is/are used</w:t>
          </w:r>
          <w:r w:rsidRPr="002D6943">
            <w:rPr>
              <w:rFonts w:cs="Arial"/>
              <w:noProof/>
            </w:rPr>
            <w:t>.</w:t>
          </w:r>
          <w:r w:rsidRPr="002D6943">
            <w:rPr>
              <w:rFonts w:cs="Arial"/>
            </w:rPr>
            <w:fldChar w:fldCharType="end"/>
          </w:r>
        </w:p>
      </w:sdtContent>
    </w:sdt>
    <w:p w14:paraId="24D13B98" w14:textId="2D5478A8" w:rsidR="00350E1B" w:rsidRPr="007A1763" w:rsidRDefault="00350E1B" w:rsidP="007A1763">
      <w:pPr>
        <w:spacing w:after="120" w:line="240" w:lineRule="auto"/>
        <w:rPr>
          <w:rFonts w:ascii="Calibri" w:eastAsia="Times New Roman" w:hAnsi="Calibri"/>
          <w:color w:val="FF0000"/>
        </w:rPr>
      </w:pPr>
      <w:r w:rsidRPr="005422AA">
        <w:rPr>
          <w:rFonts w:ascii="Calibri" w:eastAsia="Times New Roman" w:hAnsi="Calibri"/>
          <w:color w:val="FF0000"/>
        </w:rPr>
        <w:t xml:space="preserve">Visit the </w:t>
      </w:r>
      <w:hyperlink r:id="rId43" w:history="1">
        <w:r w:rsidRPr="005422AA">
          <w:rPr>
            <w:rStyle w:val="Hyperlink"/>
            <w:rFonts w:ascii="Calibri" w:eastAsia="Times New Roman" w:hAnsi="Calibri"/>
            <w:color w:val="FF0000"/>
          </w:rPr>
          <w:t>Hazardous Material Disposal and Recycling</w:t>
        </w:r>
      </w:hyperlink>
      <w:r w:rsidRPr="005422AA">
        <w:rPr>
          <w:rFonts w:ascii="Calibri" w:eastAsia="Times New Roman" w:hAnsi="Calibri"/>
          <w:color w:val="FF0000"/>
        </w:rPr>
        <w:t xml:space="preserve"> webpage on the EH&amp;S website for information on disposing, recycling and </w:t>
      </w:r>
      <w:proofErr w:type="spellStart"/>
      <w:r w:rsidRPr="005422AA">
        <w:rPr>
          <w:rFonts w:ascii="Calibri" w:eastAsia="Times New Roman" w:hAnsi="Calibri"/>
          <w:color w:val="FF0000"/>
        </w:rPr>
        <w:t>surplusing</w:t>
      </w:r>
      <w:proofErr w:type="spellEnd"/>
      <w:r w:rsidRPr="005422AA">
        <w:rPr>
          <w:rFonts w:ascii="Calibri" w:eastAsia="Times New Roman" w:hAnsi="Calibri"/>
          <w:color w:val="FF0000"/>
        </w:rPr>
        <w:t xml:space="preserve"> materials. </w:t>
      </w:r>
      <w:bookmarkEnd w:id="17"/>
    </w:p>
    <w:p w14:paraId="4EF21D4F" w14:textId="19FAF364" w:rsidR="003C74BF" w:rsidRDefault="003C74BF" w:rsidP="007A1763">
      <w:pPr>
        <w:spacing w:before="240" w:after="120" w:line="288" w:lineRule="auto"/>
        <w:rPr>
          <w:rFonts w:cstheme="minorHAnsi"/>
          <w:b/>
          <w:color w:val="FF0000"/>
          <w:sz w:val="24"/>
          <w:szCs w:val="24"/>
        </w:rPr>
      </w:pPr>
      <w:bookmarkStart w:id="18" w:name="_Hlk129693950"/>
      <w:r>
        <w:rPr>
          <w:rFonts w:cstheme="minorHAnsi"/>
          <w:b/>
          <w:sz w:val="24"/>
          <w:szCs w:val="24"/>
        </w:rPr>
        <w:t xml:space="preserve">Section </w:t>
      </w:r>
      <w:r w:rsidR="00EF70A0">
        <w:rPr>
          <w:rFonts w:cstheme="minorHAnsi"/>
          <w:b/>
          <w:sz w:val="24"/>
          <w:szCs w:val="24"/>
        </w:rPr>
        <w:t>7</w:t>
      </w:r>
      <w:r>
        <w:rPr>
          <w:rFonts w:cstheme="minorHAnsi"/>
          <w:b/>
          <w:sz w:val="24"/>
          <w:szCs w:val="24"/>
        </w:rPr>
        <w:t xml:space="preserve"> – </w:t>
      </w:r>
      <w:r w:rsidRPr="00DC7D29">
        <w:rPr>
          <w:rFonts w:cstheme="minorHAnsi"/>
          <w:b/>
          <w:sz w:val="24"/>
          <w:szCs w:val="24"/>
        </w:rPr>
        <w:t xml:space="preserve">Protocol/Procedure </w:t>
      </w:r>
      <w:r w:rsidRPr="00DC7D29">
        <w:rPr>
          <w:rFonts w:cstheme="minorHAnsi"/>
          <w:b/>
          <w:color w:val="FF0000"/>
          <w:sz w:val="24"/>
          <w:szCs w:val="24"/>
        </w:rPr>
        <w:t>(</w:t>
      </w:r>
      <w:r>
        <w:rPr>
          <w:rFonts w:cstheme="minorHAnsi"/>
          <w:b/>
          <w:color w:val="FF0000"/>
          <w:sz w:val="24"/>
          <w:szCs w:val="24"/>
        </w:rPr>
        <w:t>Additional lab protocol may be added here</w:t>
      </w:r>
      <w:r w:rsidRPr="00DC7D29">
        <w:rPr>
          <w:rFonts w:cstheme="minorHAnsi"/>
          <w:b/>
          <w:color w:val="FF0000"/>
          <w:sz w:val="24"/>
          <w:szCs w:val="24"/>
        </w:rPr>
        <w:t>)</w:t>
      </w:r>
    </w:p>
    <w:sdt>
      <w:sdtPr>
        <w:rPr>
          <w:rFonts w:cs="Arial"/>
          <w:color w:val="002855"/>
        </w:rPr>
        <w:id w:val="1032305050"/>
        <w:placeholder>
          <w:docPart w:val="97C469B46F2847D38DB93E4269201CFD"/>
        </w:placeholder>
      </w:sdtPr>
      <w:sdtEndPr>
        <w:rPr>
          <w:color w:val="auto"/>
          <w:highlight w:val="lightGray"/>
        </w:rPr>
      </w:sdtEndPr>
      <w:sdtContent>
        <w:p w14:paraId="283D4CBE" w14:textId="77777777" w:rsidR="00350E1B" w:rsidRPr="004D3C86" w:rsidRDefault="00350E1B" w:rsidP="00350E1B">
          <w:pPr>
            <w:spacing w:after="120" w:line="240" w:lineRule="auto"/>
            <w:rPr>
              <w:rFonts w:cs="Arial"/>
            </w:rPr>
          </w:pPr>
          <w:r w:rsidRPr="002D6943">
            <w:rPr>
              <w:rFonts w:cs="Arial"/>
              <w:highlight w:val="lightGray"/>
            </w:rPr>
            <w:fldChar w:fldCharType="begin">
              <w:ffData>
                <w:name w:val=""/>
                <w:enabled/>
                <w:calcOnExit w:val="0"/>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or attach detailed laboratory-specific procedures for the process, hazardous chemical(s), or hazard class.  You may also include any relevant supporting resources such as journal citations, etc. that are applicable.</w:t>
          </w:r>
          <w:r w:rsidRPr="002D6943">
            <w:rPr>
              <w:rFonts w:cs="Arial"/>
              <w:highlight w:val="lightGray"/>
            </w:rPr>
            <w:fldChar w:fldCharType="end"/>
          </w:r>
        </w:p>
      </w:sdtContent>
    </w:sdt>
    <w:p w14:paraId="52B5DC48" w14:textId="77777777" w:rsidR="00350E1B" w:rsidRPr="005422AA" w:rsidRDefault="00350E1B" w:rsidP="00350E1B">
      <w:pPr>
        <w:tabs>
          <w:tab w:val="center" w:pos="4680"/>
        </w:tabs>
        <w:spacing w:before="120" w:after="120" w:line="288" w:lineRule="auto"/>
        <w:rPr>
          <w:rFonts w:cstheme="minorHAnsi"/>
          <w:b/>
        </w:rPr>
      </w:pPr>
      <w:r w:rsidRPr="005422AA">
        <w:rPr>
          <w:rFonts w:cs="Arial"/>
          <w:color w:val="FF0000"/>
        </w:rPr>
        <w:t xml:space="preserve">Refer to Section 2 of the </w:t>
      </w:r>
      <w:hyperlink r:id="rId44" w:history="1">
        <w:r w:rsidRPr="005422AA">
          <w:rPr>
            <w:rStyle w:val="Hyperlink"/>
            <w:rFonts w:cs="Arial"/>
          </w:rPr>
          <w:t>UW Laboratory Safety Manual</w:t>
        </w:r>
      </w:hyperlink>
      <w:r w:rsidRPr="005422AA">
        <w:rPr>
          <w:rFonts w:cs="Arial"/>
          <w:color w:val="FF0000"/>
        </w:rPr>
        <w:t xml:space="preserve"> on the EH&amp;S website for additional guidance on chemical management and preparation for use for </w:t>
      </w:r>
      <w:hyperlink r:id="rId45" w:history="1">
        <w:r w:rsidRPr="005422AA">
          <w:rPr>
            <w:rStyle w:val="Hyperlink"/>
          </w:rPr>
          <w:t>particularly hazardous substances</w:t>
        </w:r>
      </w:hyperlink>
      <w:r w:rsidRPr="005422AA">
        <w:rPr>
          <w:rFonts w:cs="Arial"/>
          <w:color w:val="FF0000"/>
        </w:rPr>
        <w:t xml:space="preserve"> (PHSs).</w:t>
      </w:r>
    </w:p>
    <w:p w14:paraId="25D08608" w14:textId="77777777" w:rsidR="00350E1B" w:rsidRPr="00363F40" w:rsidRDefault="00350E1B" w:rsidP="00350E1B">
      <w:pPr>
        <w:tabs>
          <w:tab w:val="center" w:pos="4680"/>
        </w:tabs>
        <w:spacing w:before="120" w:after="120" w:line="288" w:lineRule="auto"/>
        <w:rPr>
          <w:rFonts w:cstheme="minorHAnsi"/>
        </w:rPr>
      </w:pPr>
      <w:r w:rsidRPr="00363F40">
        <w:rPr>
          <w:rFonts w:cstheme="minorHAnsi"/>
          <w:b/>
        </w:rPr>
        <w:t>NOTE:</w:t>
      </w:r>
      <w:r w:rsidRPr="00363F40">
        <w:rPr>
          <w:rFonts w:cstheme="minorHAnsi"/>
        </w:rPr>
        <w:t xml:space="preserve"> Any deviation from this SOP requires approval from Principal Investigator.</w:t>
      </w:r>
      <w:r w:rsidRPr="00363F40">
        <w:rPr>
          <w:rFonts w:cstheme="minorHAnsi"/>
        </w:rPr>
        <w:tab/>
      </w:r>
    </w:p>
    <w:p w14:paraId="27A4BB05" w14:textId="03440734" w:rsidR="00350E1B" w:rsidRPr="00350E1B" w:rsidRDefault="00350E1B" w:rsidP="007A1763">
      <w:pPr>
        <w:pStyle w:val="Heading1"/>
        <w:spacing w:before="240" w:after="120"/>
        <w:rPr>
          <w:rFonts w:asciiTheme="minorHAnsi" w:hAnsiTheme="minorHAnsi" w:cstheme="minorHAnsi"/>
          <w:b/>
          <w:bCs/>
        </w:rPr>
      </w:pPr>
      <w:r w:rsidRPr="00350E1B">
        <w:rPr>
          <w:rFonts w:asciiTheme="minorHAnsi" w:hAnsiTheme="minorHAnsi" w:cstheme="minorHAnsi"/>
          <w:b/>
          <w:bCs/>
        </w:rPr>
        <w:t xml:space="preserve">Section 8 – Special Precautions for animal use </w:t>
      </w:r>
      <w:r w:rsidRPr="00350E1B">
        <w:rPr>
          <w:rFonts w:asciiTheme="minorHAnsi" w:hAnsiTheme="minorHAnsi" w:cstheme="minorHAnsi"/>
          <w:b/>
          <w:bCs/>
          <w:highlight w:val="lightGray"/>
        </w:rPr>
        <w:t>(_</w:t>
      </w:r>
      <w:proofErr w:type="spellStart"/>
      <w:r w:rsidR="007A1763">
        <w:rPr>
          <w:rFonts w:asciiTheme="minorHAnsi" w:hAnsiTheme="minorHAnsi" w:cstheme="minorHAnsi"/>
          <w:b/>
          <w:bCs/>
          <w:highlight w:val="lightGray"/>
        </w:rPr>
        <w:t>X</w:t>
      </w:r>
      <w:r w:rsidRPr="00350E1B">
        <w:rPr>
          <w:rFonts w:asciiTheme="minorHAnsi" w:hAnsiTheme="minorHAnsi" w:cstheme="minorHAnsi"/>
          <w:b/>
          <w:bCs/>
          <w:highlight w:val="lightGray"/>
        </w:rPr>
        <w:t>_Yes</w:t>
      </w:r>
      <w:proofErr w:type="spellEnd"/>
      <w:r w:rsidRPr="00350E1B">
        <w:rPr>
          <w:rFonts w:asciiTheme="minorHAnsi" w:hAnsiTheme="minorHAnsi" w:cstheme="minorHAnsi"/>
          <w:b/>
          <w:bCs/>
          <w:highlight w:val="lightGray"/>
        </w:rPr>
        <w:t xml:space="preserve">   ___No)</w:t>
      </w:r>
    </w:p>
    <w:p w14:paraId="75A77E51" w14:textId="044690F4" w:rsidR="00350E1B" w:rsidRDefault="00350E1B" w:rsidP="00350E1B">
      <w:pPr>
        <w:spacing w:after="120" w:line="288" w:lineRule="auto"/>
      </w:pPr>
      <w:r>
        <w:t xml:space="preserve">Use of </w:t>
      </w:r>
      <w:r w:rsidR="007A1763">
        <w:rPr>
          <w:rFonts w:cs="Arial"/>
        </w:rPr>
        <w:fldChar w:fldCharType="begin">
          <w:ffData>
            <w:name w:val=""/>
            <w:enabled/>
            <w:calcOnExit w:val="0"/>
            <w:textInput>
              <w:default w:val="[formaldehyde-containing chemical]"/>
            </w:textInput>
          </w:ffData>
        </w:fldChar>
      </w:r>
      <w:r w:rsidR="007A1763">
        <w:rPr>
          <w:rFonts w:cs="Arial"/>
        </w:rPr>
        <w:instrText xml:space="preserve"> FORMTEXT </w:instrText>
      </w:r>
      <w:r w:rsidR="007A1763">
        <w:rPr>
          <w:rFonts w:cs="Arial"/>
        </w:rPr>
      </w:r>
      <w:r w:rsidR="007A1763">
        <w:rPr>
          <w:rFonts w:cs="Arial"/>
        </w:rPr>
        <w:fldChar w:fldCharType="separate"/>
      </w:r>
      <w:r w:rsidR="007A1763">
        <w:rPr>
          <w:rFonts w:cs="Arial"/>
          <w:noProof/>
        </w:rPr>
        <w:t>[formaldehyde-containing chemical]</w:t>
      </w:r>
      <w:r w:rsidR="007A1763">
        <w:rPr>
          <w:rFonts w:cs="Arial"/>
        </w:rPr>
        <w:fldChar w:fldCharType="end"/>
      </w:r>
      <w:r w:rsidRPr="00BA4DB6">
        <w:rPr>
          <w:rFonts w:cs="Arial"/>
        </w:rPr>
        <w:t>,</w:t>
      </w:r>
      <w:r w:rsidRPr="00BA4DB6">
        <w:t xml:space="preserve"> </w:t>
      </w:r>
      <w:r>
        <w:t xml:space="preserve">in animals will be documented and approved by </w:t>
      </w:r>
      <w:hyperlink r:id="rId46" w:history="1">
        <w:r w:rsidRPr="004254C0">
          <w:rPr>
            <w:rStyle w:val="Hyperlink"/>
          </w:rPr>
          <w:t>IACUC</w:t>
        </w:r>
      </w:hyperlink>
      <w:r>
        <w:t xml:space="preserve">. </w:t>
      </w:r>
    </w:p>
    <w:p w14:paraId="145099B2" w14:textId="430F3D4D" w:rsidR="00346204" w:rsidRPr="005422AA" w:rsidRDefault="00350E1B" w:rsidP="00350E1B">
      <w:pPr>
        <w:spacing w:after="120" w:line="288" w:lineRule="auto"/>
        <w:rPr>
          <w:rFonts w:eastAsia="MS Mincho"/>
          <w:color w:val="FF0000"/>
          <w:lang w:eastAsia="ja-JP"/>
        </w:rPr>
      </w:pPr>
      <w:r w:rsidRPr="005422AA">
        <w:rPr>
          <w:rFonts w:eastAsia="MS Mincho"/>
          <w:color w:val="FF0000"/>
          <w:lang w:eastAsia="ja-JP"/>
        </w:rPr>
        <w:t>Annotate “N/A” if no animal exposure is involved. If chemicals are being administered to animals, describe how employees should protect themselves from contaminated animals and animal waste below. Include all restricted access, chemical administration, aerosol suppression, PPE, and waste disposal procedures required.</w:t>
      </w:r>
    </w:p>
    <w:sdt>
      <w:sdtPr>
        <w:rPr>
          <w:rFonts w:cs="Arial"/>
          <w:color w:val="002855"/>
        </w:rPr>
        <w:id w:val="-1914537939"/>
      </w:sdtPr>
      <w:sdtEndPr/>
      <w:sdtContent>
        <w:p w14:paraId="38A44364" w14:textId="39BAEF8A" w:rsidR="005A0E10" w:rsidRPr="005A0E10" w:rsidRDefault="00350E1B" w:rsidP="005A0E10">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p w14:paraId="158ABC4A" w14:textId="77777777" w:rsidR="005A0E10" w:rsidRDefault="005A0E10" w:rsidP="005A0E10">
      <w:pPr>
        <w:spacing w:after="120" w:line="288" w:lineRule="auto"/>
        <w:rPr>
          <w:rFonts w:eastAsiaTheme="minorHAnsi"/>
        </w:rPr>
      </w:pPr>
    </w:p>
    <w:p w14:paraId="14EF7D8D" w14:textId="53844CFF" w:rsidR="005A0E10" w:rsidRPr="00B37424" w:rsidRDefault="005A0E10" w:rsidP="005A0E10">
      <w:pPr>
        <w:spacing w:after="120" w:line="288" w:lineRule="auto"/>
        <w:rPr>
          <w:rFonts w:eastAsia="MS Mincho"/>
          <w:b/>
          <w:color w:val="FF0000"/>
          <w:sz w:val="28"/>
          <w:szCs w:val="28"/>
          <w:lang w:eastAsia="ja-JP"/>
        </w:rPr>
      </w:pPr>
      <w:hyperlink r:id="rId47" w:history="1">
        <w:r w:rsidRPr="00B37424">
          <w:rPr>
            <w:rFonts w:eastAsia="MS Mincho"/>
            <w:b/>
            <w:color w:val="0000FF"/>
            <w:sz w:val="28"/>
            <w:szCs w:val="28"/>
            <w:u w:val="single"/>
            <w:lang w:eastAsia="ja-JP"/>
          </w:rPr>
          <w:t>PARTICULARLY HAZARDOUS SUBSTANCE</w:t>
        </w:r>
      </w:hyperlink>
      <w:r w:rsidRPr="00B37424">
        <w:rPr>
          <w:rFonts w:eastAsia="MS Mincho"/>
          <w:b/>
          <w:color w:val="FF0000"/>
          <w:sz w:val="28"/>
          <w:szCs w:val="28"/>
          <w:lang w:eastAsia="ja-JP"/>
        </w:rPr>
        <w:t xml:space="preserve"> </w:t>
      </w:r>
      <w:r w:rsidRPr="00B37424">
        <w:rPr>
          <w:rFonts w:eastAsia="MS Mincho"/>
          <w:b/>
          <w:sz w:val="28"/>
          <w:szCs w:val="28"/>
          <w:lang w:eastAsia="ja-JP"/>
        </w:rPr>
        <w:t>INVOLVED?</w:t>
      </w:r>
    </w:p>
    <w:p w14:paraId="4E168250" w14:textId="37FD60C0" w:rsidR="005A0E10" w:rsidRPr="005A0E10" w:rsidRDefault="005A0E10" w:rsidP="005A0E10">
      <w:pPr>
        <w:spacing w:after="120" w:line="288" w:lineRule="auto"/>
        <w:rPr>
          <w:rFonts w:eastAsiaTheme="minorHAnsi" w:cstheme="minorHAnsi"/>
          <w:b/>
          <w:sz w:val="28"/>
          <w:szCs w:val="28"/>
        </w:rPr>
      </w:pPr>
      <w:r>
        <w:rPr>
          <w:rFonts w:eastAsia="MS Mincho"/>
          <w:sz w:val="20"/>
          <w:szCs w:val="20"/>
          <w:lang w:eastAsia="ja-JP"/>
        </w:rPr>
        <w:lastRenderedPageBreak/>
        <w:fldChar w:fldCharType="begin">
          <w:ffData>
            <w:name w:val="Check3"/>
            <w:enabled/>
            <w:calcOnExit w:val="0"/>
            <w:checkBox>
              <w:sizeAuto/>
              <w:default w:val="1"/>
            </w:checkBox>
          </w:ffData>
        </w:fldChar>
      </w:r>
      <w:bookmarkStart w:id="19" w:name="Check3"/>
      <w:r>
        <w:rPr>
          <w:rFonts w:eastAsia="MS Mincho"/>
          <w:sz w:val="20"/>
          <w:szCs w:val="20"/>
          <w:lang w:eastAsia="ja-JP"/>
        </w:rPr>
        <w:instrText xml:space="preserve"> FORMCHECKBOX </w:instrText>
      </w:r>
      <w:r>
        <w:rPr>
          <w:rFonts w:eastAsia="MS Mincho"/>
          <w:sz w:val="20"/>
          <w:szCs w:val="20"/>
          <w:lang w:eastAsia="ja-JP"/>
        </w:rPr>
      </w:r>
      <w:r>
        <w:rPr>
          <w:rFonts w:eastAsia="MS Mincho"/>
          <w:sz w:val="20"/>
          <w:szCs w:val="20"/>
          <w:lang w:eastAsia="ja-JP"/>
        </w:rPr>
        <w:fldChar w:fldCharType="end"/>
      </w:r>
      <w:bookmarkEnd w:id="19"/>
      <w:r w:rsidRPr="00B37424">
        <w:rPr>
          <w:rFonts w:eastAsia="MS Mincho"/>
          <w:sz w:val="20"/>
          <w:szCs w:val="20"/>
          <w:lang w:eastAsia="ja-JP"/>
        </w:rPr>
        <w:t xml:space="preserve"> </w:t>
      </w:r>
      <w:r w:rsidRPr="00B37424">
        <w:rPr>
          <w:rFonts w:eastAsiaTheme="minorHAnsi" w:cstheme="minorHAnsi"/>
          <w:b/>
          <w:sz w:val="28"/>
          <w:szCs w:val="28"/>
        </w:rPr>
        <w:t>YES: Sections #9 to #11 are Mandatory</w:t>
      </w:r>
    </w:p>
    <w:p w14:paraId="5098E588" w14:textId="10BA1724" w:rsidR="00350E1B" w:rsidRPr="002D01B4" w:rsidRDefault="00350E1B" w:rsidP="00350E1B">
      <w:pPr>
        <w:spacing w:before="120" w:after="120" w:line="240" w:lineRule="auto"/>
      </w:pPr>
      <w:r w:rsidRPr="002D6943">
        <w:rPr>
          <w:rFonts w:ascii="Calibri" w:eastAsia="Times New Roman" w:hAnsi="Calibri" w:cs="Calibri"/>
          <w:color w:val="FF0000"/>
          <w:sz w:val="20"/>
          <w:szCs w:val="20"/>
        </w:rPr>
        <w:t>EH&amp;S flags</w:t>
      </w:r>
      <w:r>
        <w:rPr>
          <w:color w:val="FF0000"/>
          <w:sz w:val="20"/>
        </w:rPr>
        <w:t xml:space="preserve"> </w:t>
      </w:r>
      <w:hyperlink r:id="rId48" w:tgtFrame="_blank" w:history="1">
        <w:r w:rsidRPr="002D01B4">
          <w:rPr>
            <w:rStyle w:val="Hyperlink"/>
          </w:rPr>
          <w:t>Particularly Hazardous Chemicals</w:t>
        </w:r>
      </w:hyperlink>
      <w:r w:rsidRPr="002D6943">
        <w:rPr>
          <w:rFonts w:ascii="Calibri" w:eastAsia="Times New Roman" w:hAnsi="Calibri" w:cs="Calibri"/>
          <w:color w:val="FF0000"/>
          <w:sz w:val="20"/>
          <w:szCs w:val="20"/>
        </w:rPr>
        <w:t> in </w:t>
      </w:r>
      <w:hyperlink r:id="rId49" w:history="1">
        <w:r w:rsidRPr="002D01B4">
          <w:rPr>
            <w:rStyle w:val="Hyperlink"/>
          </w:rPr>
          <w:t>MyChem </w:t>
        </w:r>
      </w:hyperlink>
      <w:r w:rsidRPr="002D6943">
        <w:rPr>
          <w:rFonts w:ascii="Calibri" w:eastAsia="Times New Roman" w:hAnsi="Calibri" w:cs="Calibri"/>
          <w:color w:val="FF0000"/>
          <w:sz w:val="20"/>
          <w:szCs w:val="20"/>
        </w:rPr>
        <w:t>based on hazards</w:t>
      </w:r>
      <w:r w:rsidRPr="002D6943">
        <w:rPr>
          <w:rFonts w:ascii="Calibri" w:eastAsia="Times New Roman" w:hAnsi="Calibri" w:cs="Calibri"/>
          <w:b/>
          <w:color w:val="FF0000"/>
          <w:sz w:val="20"/>
          <w:szCs w:val="20"/>
        </w:rPr>
        <w:t>.</w:t>
      </w:r>
    </w:p>
    <w:p w14:paraId="464CD5AA" w14:textId="77777777" w:rsidR="00350E1B" w:rsidRPr="00350E1B" w:rsidRDefault="003C74BF" w:rsidP="00350E1B">
      <w:pPr>
        <w:pStyle w:val="Heading1"/>
        <w:spacing w:after="120"/>
        <w:rPr>
          <w:rFonts w:asciiTheme="minorHAnsi" w:hAnsiTheme="minorHAnsi" w:cstheme="minorHAnsi"/>
          <w:b/>
          <w:bCs/>
        </w:rPr>
      </w:pPr>
      <w:r w:rsidRPr="00350E1B">
        <w:rPr>
          <w:rFonts w:asciiTheme="minorHAnsi" w:hAnsiTheme="minorHAnsi" w:cstheme="minorHAnsi"/>
          <w:b/>
          <w:bCs/>
          <w:sz w:val="20"/>
        </w:rPr>
        <w:t xml:space="preserve"> </w:t>
      </w:r>
      <w:r w:rsidR="00350E1B" w:rsidRPr="00350E1B">
        <w:rPr>
          <w:rFonts w:asciiTheme="minorHAnsi" w:hAnsiTheme="minorHAnsi" w:cstheme="minorHAnsi"/>
          <w:b/>
          <w:bCs/>
        </w:rPr>
        <w:t xml:space="preserve">Section 9 – Approvals </w:t>
      </w:r>
      <w:proofErr w:type="gramStart"/>
      <w:r w:rsidR="00350E1B" w:rsidRPr="00350E1B">
        <w:rPr>
          <w:rFonts w:asciiTheme="minorHAnsi" w:hAnsiTheme="minorHAnsi" w:cstheme="minorHAnsi"/>
          <w:b/>
          <w:bCs/>
        </w:rPr>
        <w:t>required</w:t>
      </w:r>
      <w:proofErr w:type="gramEnd"/>
      <w:r w:rsidR="00350E1B" w:rsidRPr="00350E1B">
        <w:rPr>
          <w:rFonts w:asciiTheme="minorHAnsi" w:hAnsiTheme="minorHAnsi" w:cstheme="minorHAnsi"/>
          <w:b/>
          <w:bCs/>
        </w:rPr>
        <w:t xml:space="preserve"> </w:t>
      </w:r>
    </w:p>
    <w:p w14:paraId="0CADA624" w14:textId="4B0122D2" w:rsidR="00350E1B" w:rsidRPr="005422AA" w:rsidRDefault="00350E1B" w:rsidP="00350E1B">
      <w:pPr>
        <w:spacing w:after="120" w:line="288" w:lineRule="auto"/>
        <w:rPr>
          <w:sz w:val="20"/>
          <w:szCs w:val="20"/>
        </w:rPr>
      </w:pPr>
      <w:r w:rsidRPr="005422AA">
        <w:rPr>
          <w:sz w:val="20"/>
          <w:szCs w:val="20"/>
        </w:rPr>
        <w:t xml:space="preserve">All staff working with </w:t>
      </w:r>
      <w:r w:rsidR="007A1763">
        <w:rPr>
          <w:rFonts w:cs="Arial"/>
        </w:rPr>
        <w:fldChar w:fldCharType="begin">
          <w:ffData>
            <w:name w:val=""/>
            <w:enabled/>
            <w:calcOnExit w:val="0"/>
            <w:textInput>
              <w:default w:val="[formaldehyde-containing chemical]"/>
            </w:textInput>
          </w:ffData>
        </w:fldChar>
      </w:r>
      <w:r w:rsidR="007A1763">
        <w:rPr>
          <w:rFonts w:cs="Arial"/>
        </w:rPr>
        <w:instrText xml:space="preserve"> FORMTEXT </w:instrText>
      </w:r>
      <w:r w:rsidR="007A1763">
        <w:rPr>
          <w:rFonts w:cs="Arial"/>
        </w:rPr>
      </w:r>
      <w:r w:rsidR="007A1763">
        <w:rPr>
          <w:rFonts w:cs="Arial"/>
        </w:rPr>
        <w:fldChar w:fldCharType="separate"/>
      </w:r>
      <w:r w:rsidR="007A1763">
        <w:rPr>
          <w:rFonts w:cs="Arial"/>
          <w:noProof/>
        </w:rPr>
        <w:t>[formaldehyde-containing chemical]</w:t>
      </w:r>
      <w:r w:rsidR="007A1763">
        <w:rPr>
          <w:rFonts w:cs="Arial"/>
        </w:rPr>
        <w:fldChar w:fldCharType="end"/>
      </w:r>
      <w:r w:rsidRPr="005422AA">
        <w:rPr>
          <w:rFonts w:cs="Arial"/>
          <w:sz w:val="20"/>
          <w:szCs w:val="20"/>
        </w:rPr>
        <w:t xml:space="preserve"> </w:t>
      </w:r>
      <w:r w:rsidRPr="005422AA">
        <w:rPr>
          <w:sz w:val="20"/>
          <w:szCs w:val="20"/>
        </w:rPr>
        <w:t xml:space="preserve">must be trained on this SOP prior to starting work. They must also review the </w:t>
      </w:r>
      <w:r w:rsidR="007A1763">
        <w:rPr>
          <w:rFonts w:cs="Arial"/>
        </w:rPr>
        <w:fldChar w:fldCharType="begin">
          <w:ffData>
            <w:name w:val=""/>
            <w:enabled/>
            <w:calcOnExit w:val="0"/>
            <w:textInput>
              <w:default w:val="[formaldehyde-containing chemical]"/>
            </w:textInput>
          </w:ffData>
        </w:fldChar>
      </w:r>
      <w:r w:rsidR="007A1763">
        <w:rPr>
          <w:rFonts w:cs="Arial"/>
        </w:rPr>
        <w:instrText xml:space="preserve"> FORMTEXT </w:instrText>
      </w:r>
      <w:r w:rsidR="007A1763">
        <w:rPr>
          <w:rFonts w:cs="Arial"/>
        </w:rPr>
      </w:r>
      <w:r w:rsidR="007A1763">
        <w:rPr>
          <w:rFonts w:cs="Arial"/>
        </w:rPr>
        <w:fldChar w:fldCharType="separate"/>
      </w:r>
      <w:r w:rsidR="007A1763">
        <w:rPr>
          <w:rFonts w:cs="Arial"/>
          <w:noProof/>
        </w:rPr>
        <w:t>[formaldehyde-containing chemical]</w:t>
      </w:r>
      <w:r w:rsidR="007A1763">
        <w:rPr>
          <w:rFonts w:cs="Arial"/>
        </w:rPr>
        <w:fldChar w:fldCharType="end"/>
      </w:r>
      <w:r w:rsidR="007A1763">
        <w:rPr>
          <w:rFonts w:cs="Arial"/>
        </w:rPr>
        <w:t xml:space="preserve"> </w:t>
      </w:r>
      <w:r w:rsidRPr="005422AA">
        <w:rPr>
          <w:sz w:val="20"/>
          <w:szCs w:val="20"/>
        </w:rPr>
        <w:t xml:space="preserve">SDS, and it must be readily available in the laboratory. All training must be documented and maintained by the PI or their </w:t>
      </w:r>
      <w:proofErr w:type="gramStart"/>
      <w:r w:rsidRPr="005422AA">
        <w:rPr>
          <w:sz w:val="20"/>
          <w:szCs w:val="20"/>
        </w:rPr>
        <w:t>designee</w:t>
      </w:r>
      <w:proofErr w:type="gramEnd"/>
      <w:r w:rsidRPr="005422AA">
        <w:rPr>
          <w:sz w:val="20"/>
          <w:szCs w:val="20"/>
        </w:rPr>
        <w:t>.</w:t>
      </w:r>
    </w:p>
    <w:sdt>
      <w:sdtPr>
        <w:rPr>
          <w:rFonts w:cs="Arial"/>
          <w:color w:val="002855"/>
        </w:rPr>
        <w:id w:val="435261326"/>
      </w:sdtPr>
      <w:sdtEndPr/>
      <w:sdtContent>
        <w:p w14:paraId="7CCB5C36" w14:textId="77777777" w:rsidR="00350E1B" w:rsidRPr="00F94036" w:rsidRDefault="00350E1B" w:rsidP="00350E1B">
          <w:pPr>
            <w:spacing w:after="120" w:line="240" w:lineRule="auto"/>
            <w:rPr>
              <w:rFonts w:cs="Arial"/>
              <w:color w:val="002855"/>
            </w:rPr>
          </w:pPr>
          <w:r>
            <w:rPr>
              <w:rFonts w:cs="Arial"/>
            </w:rPr>
            <w:fldChar w:fldCharType="begin">
              <w:ffData>
                <w:name w:val=""/>
                <w:enabled/>
                <w:calcOnExit w:val="0"/>
                <w:textInput>
                  <w:default w:val="Describe any requirements for obtaining authorization before use of the chemical for the procedure, operation, or activity can be performed."/>
                </w:textInput>
              </w:ffData>
            </w:fldChar>
          </w:r>
          <w:r>
            <w:rPr>
              <w:rFonts w:cs="Arial"/>
            </w:rPr>
            <w:instrText xml:space="preserve"> FORMTEXT </w:instrText>
          </w:r>
          <w:r>
            <w:rPr>
              <w:rFonts w:cs="Arial"/>
            </w:rPr>
          </w:r>
          <w:r>
            <w:rPr>
              <w:rFonts w:cs="Arial"/>
            </w:rPr>
            <w:fldChar w:fldCharType="separate"/>
          </w:r>
          <w:r>
            <w:rPr>
              <w:rFonts w:cs="Arial"/>
              <w:noProof/>
            </w:rPr>
            <w:t>Describe any requirements for obtaining authorization before use of the chemical for the procedure, operation, or activity can be performed.</w:t>
          </w:r>
          <w:r>
            <w:rPr>
              <w:rFonts w:cs="Arial"/>
            </w:rPr>
            <w:fldChar w:fldCharType="end"/>
          </w:r>
        </w:p>
      </w:sdtContent>
    </w:sdt>
    <w:p w14:paraId="209D791B" w14:textId="77777777" w:rsidR="00350E1B" w:rsidRPr="005422AA" w:rsidRDefault="00350E1B" w:rsidP="00350E1B">
      <w:pPr>
        <w:spacing w:after="120" w:line="288" w:lineRule="auto"/>
        <w:rPr>
          <w:rFonts w:eastAsia="MS Mincho"/>
          <w:color w:val="FF0000"/>
          <w:lang w:eastAsia="ja-JP"/>
        </w:rPr>
      </w:pPr>
      <w:r w:rsidRPr="005422AA">
        <w:rPr>
          <w:rFonts w:eastAsia="MS Mincho"/>
          <w:color w:val="FF0000"/>
          <w:lang w:eastAsia="ja-JP"/>
        </w:rPr>
        <w:t>Examples:</w:t>
      </w:r>
    </w:p>
    <w:p w14:paraId="543BD374" w14:textId="77777777" w:rsidR="00350E1B" w:rsidRPr="005422AA" w:rsidRDefault="00350E1B" w:rsidP="00350E1B">
      <w:pPr>
        <w:pStyle w:val="ListParagraph"/>
        <w:numPr>
          <w:ilvl w:val="0"/>
          <w:numId w:val="29"/>
        </w:numPr>
        <w:spacing w:after="120" w:line="288" w:lineRule="auto"/>
        <w:rPr>
          <w:color w:val="FF0000"/>
        </w:rPr>
      </w:pPr>
      <w:r w:rsidRPr="005422AA">
        <w:rPr>
          <w:color w:val="FF0000"/>
        </w:rPr>
        <w:t xml:space="preserve">A worker must have [specific training] documented before performing described procedure for the first time. </w:t>
      </w:r>
    </w:p>
    <w:p w14:paraId="162BF065" w14:textId="77777777" w:rsidR="00350E1B" w:rsidRPr="005422AA" w:rsidRDefault="00350E1B" w:rsidP="00350E1B">
      <w:pPr>
        <w:pStyle w:val="ListParagraph"/>
        <w:numPr>
          <w:ilvl w:val="0"/>
          <w:numId w:val="29"/>
        </w:numPr>
        <w:spacing w:after="120" w:line="288" w:lineRule="auto"/>
        <w:rPr>
          <w:color w:val="FF0000"/>
        </w:rPr>
      </w:pPr>
      <w:r w:rsidRPr="005422AA">
        <w:rPr>
          <w:color w:val="FF0000"/>
        </w:rPr>
        <w:t>A medical examination must be completed prior to respirator use (for lead, dust, pathological organisms).</w:t>
      </w:r>
    </w:p>
    <w:p w14:paraId="005E1D62" w14:textId="30D9C482" w:rsidR="00350E1B" w:rsidRPr="007A1763" w:rsidRDefault="00350E1B" w:rsidP="00350E1B">
      <w:pPr>
        <w:pStyle w:val="ListParagraph"/>
        <w:numPr>
          <w:ilvl w:val="0"/>
          <w:numId w:val="29"/>
        </w:numPr>
        <w:spacing w:after="120" w:line="288" w:lineRule="auto"/>
        <w:rPr>
          <w:sz w:val="24"/>
          <w:szCs w:val="24"/>
        </w:rPr>
      </w:pPr>
      <w:r w:rsidRPr="005422AA">
        <w:rPr>
          <w:color w:val="FF0000"/>
        </w:rPr>
        <w:t xml:space="preserve">Other authorizations </w:t>
      </w:r>
      <w:proofErr w:type="gramStart"/>
      <w:r w:rsidRPr="005422AA">
        <w:rPr>
          <w:color w:val="FF0000"/>
        </w:rPr>
        <w:t>required</w:t>
      </w:r>
      <w:proofErr w:type="gramEnd"/>
      <w:r w:rsidRPr="005422AA">
        <w:rPr>
          <w:color w:val="FF0000"/>
        </w:rPr>
        <w:t xml:space="preserve"> before a person can independently perform a process using a particularly hazardous substance.</w:t>
      </w:r>
    </w:p>
    <w:p w14:paraId="3599D6CC" w14:textId="77777777" w:rsidR="00350E1B" w:rsidRPr="00350E1B" w:rsidRDefault="00350E1B" w:rsidP="007A1763">
      <w:pPr>
        <w:pStyle w:val="Heading1"/>
        <w:spacing w:before="240" w:after="120"/>
        <w:rPr>
          <w:rFonts w:asciiTheme="minorHAnsi" w:hAnsiTheme="minorHAnsi" w:cstheme="minorHAnsi"/>
          <w:b/>
          <w:bCs/>
        </w:rPr>
      </w:pPr>
      <w:r w:rsidRPr="00350E1B">
        <w:rPr>
          <w:rFonts w:asciiTheme="minorHAnsi" w:hAnsiTheme="minorHAnsi" w:cstheme="minorHAnsi"/>
          <w:b/>
          <w:bCs/>
        </w:rPr>
        <w:t>Section 10 – Decontamination</w:t>
      </w:r>
    </w:p>
    <w:p w14:paraId="69D231AA" w14:textId="77777777" w:rsidR="00350E1B" w:rsidRPr="005422AA" w:rsidRDefault="00350E1B" w:rsidP="00350E1B">
      <w:pPr>
        <w:spacing w:before="120" w:after="120" w:line="288" w:lineRule="auto"/>
        <w:rPr>
          <w:rFonts w:cs="Arial"/>
          <w:color w:val="FF0000"/>
        </w:rPr>
      </w:pPr>
      <w:r w:rsidRPr="005422AA">
        <w:rPr>
          <w:rFonts w:cs="Arial"/>
          <w:color w:val="FF0000"/>
        </w:rPr>
        <w:t xml:space="preserve">Include work area decontamination procedures as appropriate for the chemical in use: </w:t>
      </w:r>
    </w:p>
    <w:sdt>
      <w:sdtPr>
        <w:rPr>
          <w:rFonts w:cs="Arial"/>
          <w:color w:val="002855"/>
        </w:rPr>
        <w:id w:val="1404185200"/>
      </w:sdtPr>
      <w:sdtEndPr>
        <w:rPr>
          <w:color w:val="auto"/>
        </w:rPr>
      </w:sdtEndPr>
      <w:sdtContent>
        <w:p w14:paraId="00996594" w14:textId="05A1BA38" w:rsidR="00350E1B" w:rsidRDefault="00350E1B" w:rsidP="007A1763">
          <w:r w:rsidRPr="002D6943">
            <w:rPr>
              <w:rFonts w:cs="Arial"/>
            </w:rPr>
            <w:fldChar w:fldCharType="begin">
              <w:ffData>
                <w:name w:val=""/>
                <w:enabled/>
                <w:calcOnExit w:val="0"/>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descriptions of decontamination procedures for equipment, glassware, controlled areas (e.g., glove boxes, restricted access hoods, perchloric/hot acid fume hoods, designated laboratory areas), include cleaning solutions and materials.</w:t>
          </w:r>
          <w:r w:rsidRPr="002D6943">
            <w:rPr>
              <w:rFonts w:cs="Arial"/>
            </w:rPr>
            <w:fldChar w:fldCharType="end"/>
          </w:r>
        </w:p>
      </w:sdtContent>
    </w:sdt>
    <w:p w14:paraId="17DA953E" w14:textId="77777777" w:rsidR="00350E1B" w:rsidRPr="00350E1B" w:rsidRDefault="00350E1B" w:rsidP="007A1763">
      <w:pPr>
        <w:pStyle w:val="Heading1"/>
        <w:spacing w:before="240" w:after="120"/>
        <w:rPr>
          <w:rFonts w:asciiTheme="minorHAnsi" w:hAnsiTheme="minorHAnsi" w:cstheme="minorHAnsi"/>
          <w:b/>
          <w:bCs/>
        </w:rPr>
      </w:pPr>
      <w:r w:rsidRPr="00350E1B">
        <w:rPr>
          <w:rFonts w:asciiTheme="minorHAnsi" w:hAnsiTheme="minorHAnsi" w:cstheme="minorHAnsi"/>
          <w:b/>
          <w:bCs/>
        </w:rPr>
        <w:t>Section 11 – Designated area</w:t>
      </w:r>
    </w:p>
    <w:sdt>
      <w:sdtPr>
        <w:rPr>
          <w:rFonts w:asciiTheme="minorHAnsi" w:hAnsiTheme="minorHAnsi" w:cstheme="minorHAnsi"/>
          <w:b/>
          <w:color w:val="002855"/>
        </w:rPr>
        <w:id w:val="-555704424"/>
      </w:sdtPr>
      <w:sdtEndPr/>
      <w:sdtContent>
        <w:p w14:paraId="379C2106" w14:textId="77777777" w:rsidR="00350E1B" w:rsidRPr="00350E1B" w:rsidRDefault="00350E1B" w:rsidP="00350E1B">
          <w:pPr>
            <w:pStyle w:val="Heading1"/>
            <w:rPr>
              <w:rFonts w:asciiTheme="minorHAnsi" w:hAnsiTheme="minorHAnsi" w:cstheme="minorHAnsi"/>
            </w:rPr>
          </w:pPr>
          <w:r w:rsidRPr="00350E1B">
            <w:rPr>
              <w:rFonts w:asciiTheme="minorHAnsi" w:hAnsiTheme="minorHAnsi" w:cstheme="minorHAnsi"/>
              <w:b/>
              <w:bCs/>
              <w:noProof/>
              <w:sz w:val="22"/>
              <w:szCs w:val="22"/>
            </w:rPr>
            <w:fldChar w:fldCharType="begin">
              <w:ffData>
                <w:name w:val=""/>
                <w:enabled/>
                <w:calcOnExit w:val="0"/>
                <w:textInput>
                  <w:default w:val="REQUIRED - Identify specific areas where the particularly hazardous chemicals may be used (e.g., glove boxes, restricted access hoods, perchloric/hot acid fume hoods, or designated portions of the laboratory)."/>
                </w:textInput>
              </w:ffData>
            </w:fldChar>
          </w:r>
          <w:r w:rsidRPr="00350E1B">
            <w:rPr>
              <w:rFonts w:asciiTheme="minorHAnsi" w:hAnsiTheme="minorHAnsi" w:cstheme="minorHAnsi"/>
              <w:bCs/>
              <w:noProof/>
              <w:sz w:val="22"/>
              <w:szCs w:val="22"/>
            </w:rPr>
            <w:instrText xml:space="preserve"> FORMTEXT </w:instrText>
          </w:r>
          <w:r w:rsidRPr="00350E1B">
            <w:rPr>
              <w:rFonts w:asciiTheme="minorHAnsi" w:hAnsiTheme="minorHAnsi" w:cstheme="minorHAnsi"/>
              <w:b/>
              <w:bCs/>
              <w:noProof/>
              <w:sz w:val="22"/>
              <w:szCs w:val="22"/>
            </w:rPr>
          </w:r>
          <w:r w:rsidRPr="00350E1B">
            <w:rPr>
              <w:rFonts w:asciiTheme="minorHAnsi" w:hAnsiTheme="minorHAnsi" w:cstheme="minorHAnsi"/>
              <w:b/>
              <w:bCs/>
              <w:noProof/>
              <w:sz w:val="22"/>
              <w:szCs w:val="22"/>
            </w:rPr>
            <w:fldChar w:fldCharType="separate"/>
          </w:r>
          <w:r w:rsidRPr="00350E1B">
            <w:rPr>
              <w:rFonts w:asciiTheme="minorHAnsi" w:hAnsiTheme="minorHAnsi" w:cstheme="minorHAnsi"/>
              <w:bCs/>
              <w:noProof/>
              <w:sz w:val="22"/>
              <w:szCs w:val="22"/>
            </w:rPr>
            <w:t>REQUIRED - Identify specific areas where the particularly hazardous chemicals may be used (e.g., glove boxes, restricted access hoods, perchloric/hot acid fume hoods, or designated portions of the laboratory).</w:t>
          </w:r>
          <w:r w:rsidRPr="00350E1B">
            <w:rPr>
              <w:rFonts w:asciiTheme="minorHAnsi" w:hAnsiTheme="minorHAnsi" w:cstheme="minorHAnsi"/>
              <w:b/>
              <w:bCs/>
              <w:noProof/>
              <w:sz w:val="22"/>
              <w:szCs w:val="22"/>
            </w:rPr>
            <w:fldChar w:fldCharType="end"/>
          </w:r>
        </w:p>
      </w:sdtContent>
    </w:sdt>
    <w:p w14:paraId="7BABBCAE" w14:textId="77777777" w:rsidR="00350E1B" w:rsidRDefault="00350E1B" w:rsidP="00350E1B">
      <w:pPr>
        <w:pStyle w:val="Heading1"/>
      </w:pPr>
    </w:p>
    <w:p w14:paraId="06724B1D" w14:textId="77777777" w:rsidR="00350E1B" w:rsidRPr="00350E1B" w:rsidRDefault="00350E1B" w:rsidP="00350E1B">
      <w:pPr>
        <w:pStyle w:val="Heading1"/>
        <w:spacing w:after="120"/>
        <w:rPr>
          <w:rFonts w:asciiTheme="minorHAnsi" w:hAnsiTheme="minorHAnsi" w:cstheme="minorHAnsi"/>
          <w:b/>
          <w:bCs/>
          <w:szCs w:val="24"/>
        </w:rPr>
      </w:pPr>
      <w:r w:rsidRPr="00350E1B">
        <w:rPr>
          <w:rFonts w:asciiTheme="minorHAnsi" w:hAnsiTheme="minorHAnsi" w:cstheme="minorHAnsi"/>
          <w:b/>
          <w:bCs/>
          <w:szCs w:val="24"/>
        </w:rPr>
        <w:t xml:space="preserve">Section 12 – Documentation of training </w:t>
      </w:r>
      <w:r w:rsidRPr="00350E1B">
        <w:rPr>
          <w:rFonts w:asciiTheme="minorHAnsi" w:hAnsiTheme="minorHAnsi" w:cstheme="minorHAnsi"/>
          <w:b/>
          <w:bCs/>
          <w:color w:val="FF0000"/>
          <w:sz w:val="20"/>
        </w:rPr>
        <w:t>(signature of all users is required)</w:t>
      </w:r>
    </w:p>
    <w:p w14:paraId="24A85091" w14:textId="36013309" w:rsidR="00A622B0" w:rsidRDefault="00A622B0" w:rsidP="00350E1B">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using substances included in this SOP,</w:t>
      </w:r>
      <w:r w:rsidRPr="005877E2">
        <w:rPr>
          <w:rFonts w:eastAsia="MS Mincho"/>
          <w:sz w:val="20"/>
          <w:szCs w:val="20"/>
          <w:lang w:eastAsia="ja-JP"/>
        </w:rPr>
        <w:t xml:space="preserve"> laboratory personnel must</w:t>
      </w:r>
      <w:r>
        <w:rPr>
          <w:rFonts w:eastAsia="MS Mincho"/>
          <w:sz w:val="20"/>
          <w:szCs w:val="20"/>
          <w:lang w:eastAsia="ja-JP"/>
        </w:rPr>
        <w:t xml:space="preserve"> complete </w:t>
      </w:r>
      <w:hyperlink r:id="rId50" w:history="1">
        <w:r w:rsidRPr="00A622B0">
          <w:rPr>
            <w:rStyle w:val="Hyperlink"/>
            <w:rFonts w:eastAsia="MS Mincho"/>
            <w:sz w:val="20"/>
            <w:szCs w:val="20"/>
            <w:lang w:eastAsia="ja-JP"/>
          </w:rPr>
          <w:t>EH&amp;S Formaldehyde Training</w:t>
        </w:r>
      </w:hyperlink>
      <w:r>
        <w:rPr>
          <w:rFonts w:eastAsia="MS Mincho"/>
          <w:sz w:val="20"/>
          <w:szCs w:val="20"/>
          <w:lang w:eastAsia="ja-JP"/>
        </w:rPr>
        <w:t xml:space="preserve">. Training is required to be refreshed annually. </w:t>
      </w:r>
    </w:p>
    <w:p w14:paraId="69B83A3A" w14:textId="42BB408E" w:rsidR="00350E1B" w:rsidRPr="005877E2" w:rsidRDefault="00350E1B" w:rsidP="00350E1B">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using substances included in this SOP,</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5B9EA0BB" w14:textId="77777777" w:rsidR="00350E1B" w:rsidRPr="005877E2" w:rsidRDefault="00350E1B" w:rsidP="00350E1B">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Ready access to this SOP and to a Safety Data Sheet for each hazardous material described in the SOP must be made available</w:t>
      </w:r>
      <w:r>
        <w:rPr>
          <w:rFonts w:eastAsia="MS Mincho"/>
          <w:sz w:val="20"/>
          <w:szCs w:val="20"/>
          <w:lang w:eastAsia="ja-JP"/>
        </w:rPr>
        <w:t xml:space="preserve"> in the lab space(s) where these substances are used</w:t>
      </w:r>
      <w:r w:rsidRPr="005877E2">
        <w:rPr>
          <w:rFonts w:eastAsia="MS Mincho"/>
          <w:sz w:val="20"/>
          <w:szCs w:val="20"/>
          <w:lang w:eastAsia="ja-JP"/>
        </w:rPr>
        <w:t>.</w:t>
      </w:r>
    </w:p>
    <w:p w14:paraId="6F8901B8" w14:textId="77777777" w:rsidR="00350E1B" w:rsidRPr="005877E2" w:rsidRDefault="00350E1B" w:rsidP="00350E1B">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 xml:space="preserve">The Principal Investigator (PI), or </w:t>
      </w:r>
      <w:r>
        <w:rPr>
          <w:rFonts w:eastAsia="MS Mincho"/>
          <w:sz w:val="20"/>
          <w:szCs w:val="20"/>
          <w:lang w:eastAsia="ja-JP"/>
        </w:rPr>
        <w:t>Responsible Party,</w:t>
      </w:r>
      <w:r w:rsidRPr="005877E2">
        <w:rPr>
          <w:rFonts w:eastAsia="MS Mincho"/>
          <w:sz w:val="20"/>
          <w:szCs w:val="20"/>
          <w:lang w:eastAsia="ja-JP"/>
        </w:rPr>
        <w:t xml:space="preserve"> if the activity does not involve a PI, must ensure that their laboratory personnel have attended appropriate laboratory safety training (and refresher training where applicable).</w:t>
      </w:r>
    </w:p>
    <w:p w14:paraId="7613DD3C" w14:textId="77777777" w:rsidR="00350E1B" w:rsidRDefault="00350E1B" w:rsidP="00350E1B">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lastRenderedPageBreak/>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7D1F38F8" w14:textId="510AEE1B" w:rsidR="00350E1B" w:rsidRPr="00867A5F" w:rsidRDefault="00350E1B" w:rsidP="00867A5F">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xml:space="preserve">.  This training sheet is provided as one option; other forms of training documentation (including electronic) are </w:t>
      </w:r>
      <w:proofErr w:type="gramStart"/>
      <w:r w:rsidRPr="005877E2">
        <w:rPr>
          <w:rFonts w:eastAsia="MS Mincho"/>
          <w:sz w:val="20"/>
          <w:szCs w:val="20"/>
          <w:lang w:eastAsia="ja-JP"/>
        </w:rPr>
        <w:t>acceptable</w:t>
      </w:r>
      <w:proofErr w:type="gramEnd"/>
      <w:r w:rsidRPr="005877E2">
        <w:rPr>
          <w:rFonts w:eastAsia="MS Mincho"/>
          <w:sz w:val="20"/>
          <w:szCs w:val="20"/>
          <w:lang w:eastAsia="ja-JP"/>
        </w:rPr>
        <w:t xml:space="preserve"> but records must be accessible and immediately available upon request.</w:t>
      </w:r>
      <w:bookmarkEnd w:id="18"/>
    </w:p>
    <w:p w14:paraId="16367486" w14:textId="5200A0A2" w:rsidR="003C74BF" w:rsidRPr="00A06BFA" w:rsidRDefault="003C74BF" w:rsidP="003C74BF">
      <w:pPr>
        <w:spacing w:before="120" w:after="120" w:line="288" w:lineRule="auto"/>
        <w:rPr>
          <w:rFonts w:cstheme="minorHAnsi"/>
          <w:b/>
          <w:sz w:val="20"/>
          <w:szCs w:val="20"/>
        </w:rPr>
      </w:pPr>
      <w:r w:rsidRPr="00A06BFA">
        <w:rPr>
          <w:rFonts w:cstheme="minorHAnsi"/>
          <w:b/>
          <w:sz w:val="20"/>
          <w:szCs w:val="20"/>
        </w:rPr>
        <w:t>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D8294B" w:rsidRPr="00DC7D29" w14:paraId="4AA116E4" w14:textId="77777777" w:rsidTr="00867A5F">
        <w:trPr>
          <w:trHeight w:val="576"/>
          <w:tblHeader/>
        </w:trPr>
        <w:tc>
          <w:tcPr>
            <w:tcW w:w="3978" w:type="dxa"/>
            <w:shd w:val="clear" w:color="auto" w:fill="F2F2F2" w:themeFill="background1" w:themeFillShade="F2"/>
          </w:tcPr>
          <w:p w14:paraId="04BE415C"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Name</w:t>
            </w:r>
          </w:p>
        </w:tc>
        <w:tc>
          <w:tcPr>
            <w:tcW w:w="3420" w:type="dxa"/>
            <w:shd w:val="clear" w:color="auto" w:fill="F2F2F2" w:themeFill="background1" w:themeFillShade="F2"/>
          </w:tcPr>
          <w:p w14:paraId="11DE1003"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Signature</w:t>
            </w:r>
          </w:p>
        </w:tc>
        <w:tc>
          <w:tcPr>
            <w:tcW w:w="2178" w:type="dxa"/>
            <w:shd w:val="clear" w:color="auto" w:fill="F2F2F2" w:themeFill="background1" w:themeFillShade="F2"/>
          </w:tcPr>
          <w:p w14:paraId="0F18EF4D"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Date</w:t>
            </w:r>
          </w:p>
        </w:tc>
      </w:tr>
      <w:tr w:rsidR="00D8294B" w:rsidRPr="00DC7D29" w14:paraId="25595B52" w14:textId="77777777" w:rsidTr="00867A5F">
        <w:trPr>
          <w:trHeight w:val="576"/>
          <w:tblHeader/>
        </w:trPr>
        <w:tc>
          <w:tcPr>
            <w:tcW w:w="3978" w:type="dxa"/>
          </w:tcPr>
          <w:p w14:paraId="20F81254" w14:textId="3BFE2785" w:rsidR="00D8294B" w:rsidRPr="00DC7D29" w:rsidRDefault="00867A5F" w:rsidP="00A06BFA">
            <w:pPr>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bookmarkStart w:id="20" w:name="Text7"/>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20"/>
          </w:p>
        </w:tc>
        <w:tc>
          <w:tcPr>
            <w:tcW w:w="3420" w:type="dxa"/>
          </w:tcPr>
          <w:p w14:paraId="67E3F0C3" w14:textId="77777777" w:rsidR="00D8294B" w:rsidRPr="00DC7D29" w:rsidRDefault="00D8294B" w:rsidP="00A06BFA">
            <w:pPr>
              <w:spacing w:before="120" w:after="120" w:line="288" w:lineRule="auto"/>
              <w:rPr>
                <w:rFonts w:cstheme="minorHAnsi"/>
                <w:b/>
                <w:sz w:val="24"/>
                <w:szCs w:val="24"/>
              </w:rPr>
            </w:pPr>
          </w:p>
        </w:tc>
        <w:tc>
          <w:tcPr>
            <w:tcW w:w="2178" w:type="dxa"/>
          </w:tcPr>
          <w:p w14:paraId="2E985749" w14:textId="7959C937" w:rsidR="00D8294B" w:rsidRPr="00DC7D29" w:rsidRDefault="00C1467D" w:rsidP="00A06BFA">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21"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21"/>
          </w:p>
        </w:tc>
      </w:tr>
      <w:tr w:rsidR="00D8294B" w:rsidRPr="00DC7D29" w14:paraId="176A373C" w14:textId="77777777" w:rsidTr="00867A5F">
        <w:trPr>
          <w:trHeight w:val="576"/>
          <w:tblHeader/>
        </w:trPr>
        <w:tc>
          <w:tcPr>
            <w:tcW w:w="3978" w:type="dxa"/>
          </w:tcPr>
          <w:p w14:paraId="70111D6C" w14:textId="4A41F2CC" w:rsidR="00D8294B" w:rsidRPr="00DC7D29" w:rsidRDefault="00867A5F"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5BA2A0C2" w14:textId="77777777" w:rsidR="00D8294B" w:rsidRPr="00DC7D29" w:rsidRDefault="00D8294B" w:rsidP="00A06BFA">
            <w:pPr>
              <w:spacing w:before="120" w:after="120" w:line="288" w:lineRule="auto"/>
              <w:rPr>
                <w:rFonts w:cstheme="minorHAnsi"/>
                <w:b/>
                <w:sz w:val="24"/>
                <w:szCs w:val="24"/>
              </w:rPr>
            </w:pPr>
          </w:p>
        </w:tc>
        <w:tc>
          <w:tcPr>
            <w:tcW w:w="2178" w:type="dxa"/>
          </w:tcPr>
          <w:p w14:paraId="08FE1B4E" w14:textId="41B2E0E4" w:rsidR="00D8294B" w:rsidRPr="00DC7D29" w:rsidRDefault="00C1467D"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8294B" w:rsidRPr="00DC7D29" w14:paraId="418B1D49" w14:textId="77777777" w:rsidTr="00867A5F">
        <w:trPr>
          <w:trHeight w:val="576"/>
          <w:tblHeader/>
        </w:trPr>
        <w:tc>
          <w:tcPr>
            <w:tcW w:w="3978" w:type="dxa"/>
          </w:tcPr>
          <w:p w14:paraId="60D5BF9A" w14:textId="36F3E5D0" w:rsidR="00D8294B" w:rsidRPr="00DC7D29" w:rsidRDefault="00867A5F"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032469BD" w14:textId="77777777" w:rsidR="00D8294B" w:rsidRPr="00DC7D29" w:rsidRDefault="00D8294B" w:rsidP="00A06BFA">
            <w:pPr>
              <w:spacing w:before="120" w:after="120" w:line="288" w:lineRule="auto"/>
              <w:rPr>
                <w:rFonts w:cstheme="minorHAnsi"/>
                <w:b/>
                <w:sz w:val="24"/>
                <w:szCs w:val="24"/>
              </w:rPr>
            </w:pPr>
          </w:p>
        </w:tc>
        <w:tc>
          <w:tcPr>
            <w:tcW w:w="2178" w:type="dxa"/>
          </w:tcPr>
          <w:p w14:paraId="26F935A1" w14:textId="3B702351" w:rsidR="00D8294B" w:rsidRPr="00DC7D29" w:rsidRDefault="00C1467D"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8294B" w:rsidRPr="00DC7D29" w14:paraId="2EF15D8F" w14:textId="77777777" w:rsidTr="00867A5F">
        <w:trPr>
          <w:trHeight w:val="576"/>
          <w:tblHeader/>
        </w:trPr>
        <w:tc>
          <w:tcPr>
            <w:tcW w:w="3978" w:type="dxa"/>
          </w:tcPr>
          <w:p w14:paraId="10EF420E" w14:textId="1063729D" w:rsidR="00D8294B" w:rsidRPr="00DC7D29" w:rsidRDefault="00867A5F"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45C5BFF8" w14:textId="77777777" w:rsidR="00D8294B" w:rsidRPr="00DC7D29" w:rsidRDefault="00D8294B" w:rsidP="00A06BFA">
            <w:pPr>
              <w:spacing w:before="120" w:after="120" w:line="288" w:lineRule="auto"/>
              <w:rPr>
                <w:rFonts w:cstheme="minorHAnsi"/>
                <w:b/>
                <w:sz w:val="24"/>
                <w:szCs w:val="24"/>
              </w:rPr>
            </w:pPr>
          </w:p>
        </w:tc>
        <w:tc>
          <w:tcPr>
            <w:tcW w:w="2178" w:type="dxa"/>
          </w:tcPr>
          <w:p w14:paraId="4E625F5D" w14:textId="4857E67F" w:rsidR="00D8294B" w:rsidRPr="00DC7D29" w:rsidRDefault="00C1467D"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8294B" w:rsidRPr="00DC7D29" w14:paraId="47293EA9" w14:textId="77777777" w:rsidTr="00867A5F">
        <w:trPr>
          <w:trHeight w:val="576"/>
          <w:tblHeader/>
        </w:trPr>
        <w:tc>
          <w:tcPr>
            <w:tcW w:w="3978" w:type="dxa"/>
          </w:tcPr>
          <w:p w14:paraId="7C9F0A91" w14:textId="1C0FEF45" w:rsidR="00D8294B" w:rsidRPr="00DC7D29" w:rsidRDefault="00867A5F"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7C6551C9" w14:textId="77777777" w:rsidR="00D8294B" w:rsidRPr="00DC7D29" w:rsidRDefault="00D8294B" w:rsidP="00A06BFA">
            <w:pPr>
              <w:spacing w:before="120" w:after="120" w:line="288" w:lineRule="auto"/>
              <w:rPr>
                <w:rFonts w:cstheme="minorHAnsi"/>
                <w:b/>
                <w:sz w:val="24"/>
                <w:szCs w:val="24"/>
              </w:rPr>
            </w:pPr>
          </w:p>
        </w:tc>
        <w:tc>
          <w:tcPr>
            <w:tcW w:w="2178" w:type="dxa"/>
          </w:tcPr>
          <w:p w14:paraId="55FF88A0" w14:textId="06CC29B6" w:rsidR="00D8294B" w:rsidRPr="00DC7D29" w:rsidRDefault="00C1467D"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8294B" w:rsidRPr="00DC7D29" w14:paraId="611CEDA2" w14:textId="77777777" w:rsidTr="00867A5F">
        <w:trPr>
          <w:trHeight w:val="576"/>
          <w:tblHeader/>
        </w:trPr>
        <w:tc>
          <w:tcPr>
            <w:tcW w:w="3978" w:type="dxa"/>
          </w:tcPr>
          <w:p w14:paraId="1455BFC0" w14:textId="3D93533A" w:rsidR="00D8294B" w:rsidRPr="00DC7D29" w:rsidRDefault="00867A5F"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38A9E0DF" w14:textId="77777777" w:rsidR="00D8294B" w:rsidRPr="00DC7D29" w:rsidRDefault="00D8294B" w:rsidP="00A06BFA">
            <w:pPr>
              <w:spacing w:before="120" w:after="120" w:line="288" w:lineRule="auto"/>
              <w:rPr>
                <w:rFonts w:cstheme="minorHAnsi"/>
                <w:b/>
                <w:sz w:val="24"/>
                <w:szCs w:val="24"/>
              </w:rPr>
            </w:pPr>
          </w:p>
        </w:tc>
        <w:tc>
          <w:tcPr>
            <w:tcW w:w="2178" w:type="dxa"/>
          </w:tcPr>
          <w:p w14:paraId="6824A6B9" w14:textId="428727E0" w:rsidR="00D8294B" w:rsidRPr="00DC7D29" w:rsidRDefault="00C1467D"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8294B" w:rsidRPr="00DC7D29" w14:paraId="2881337D" w14:textId="77777777" w:rsidTr="00867A5F">
        <w:trPr>
          <w:trHeight w:val="576"/>
          <w:tblHeader/>
        </w:trPr>
        <w:tc>
          <w:tcPr>
            <w:tcW w:w="3978" w:type="dxa"/>
          </w:tcPr>
          <w:p w14:paraId="2DD5454E" w14:textId="7FF9950E" w:rsidR="00D8294B" w:rsidRPr="00DC7D29" w:rsidRDefault="00867A5F"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69D098ED" w14:textId="77777777" w:rsidR="00D8294B" w:rsidRPr="00DC7D29" w:rsidRDefault="00D8294B" w:rsidP="00A06BFA">
            <w:pPr>
              <w:spacing w:before="120" w:after="120" w:line="288" w:lineRule="auto"/>
              <w:rPr>
                <w:rFonts w:cstheme="minorHAnsi"/>
                <w:b/>
                <w:sz w:val="24"/>
                <w:szCs w:val="24"/>
              </w:rPr>
            </w:pPr>
          </w:p>
        </w:tc>
        <w:tc>
          <w:tcPr>
            <w:tcW w:w="2178" w:type="dxa"/>
          </w:tcPr>
          <w:p w14:paraId="0287A2E7" w14:textId="297F378E" w:rsidR="00D8294B" w:rsidRPr="00DC7D29" w:rsidRDefault="00C1467D"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8294B" w:rsidRPr="00DC7D29" w14:paraId="4BAA3771" w14:textId="77777777" w:rsidTr="00867A5F">
        <w:trPr>
          <w:trHeight w:val="576"/>
          <w:tblHeader/>
        </w:trPr>
        <w:tc>
          <w:tcPr>
            <w:tcW w:w="3978" w:type="dxa"/>
          </w:tcPr>
          <w:p w14:paraId="7FA10565" w14:textId="6521E384" w:rsidR="00D8294B" w:rsidRPr="00DC7D29" w:rsidRDefault="00867A5F"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5F58F35E" w14:textId="77777777" w:rsidR="00D8294B" w:rsidRPr="00DC7D29" w:rsidRDefault="00D8294B" w:rsidP="00A06BFA">
            <w:pPr>
              <w:spacing w:before="120" w:after="120" w:line="288" w:lineRule="auto"/>
              <w:rPr>
                <w:rFonts w:cstheme="minorHAnsi"/>
                <w:b/>
                <w:sz w:val="24"/>
                <w:szCs w:val="24"/>
              </w:rPr>
            </w:pPr>
          </w:p>
        </w:tc>
        <w:tc>
          <w:tcPr>
            <w:tcW w:w="2178" w:type="dxa"/>
          </w:tcPr>
          <w:p w14:paraId="727D4AC4" w14:textId="1C51EF67" w:rsidR="00D8294B" w:rsidRPr="00DC7D29" w:rsidRDefault="00C1467D"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8294B" w:rsidRPr="00DC7D29" w14:paraId="1CAD4903" w14:textId="77777777" w:rsidTr="00867A5F">
        <w:trPr>
          <w:trHeight w:val="576"/>
          <w:tblHeader/>
        </w:trPr>
        <w:tc>
          <w:tcPr>
            <w:tcW w:w="3978" w:type="dxa"/>
          </w:tcPr>
          <w:p w14:paraId="5C1DB5CD" w14:textId="5BAC0088" w:rsidR="00D8294B" w:rsidRPr="00DC7D29" w:rsidRDefault="00867A5F"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7AD46BCF" w14:textId="77777777" w:rsidR="00D8294B" w:rsidRPr="00DC7D29" w:rsidRDefault="00D8294B" w:rsidP="00A06BFA">
            <w:pPr>
              <w:spacing w:before="120" w:after="120" w:line="288" w:lineRule="auto"/>
              <w:rPr>
                <w:rFonts w:cstheme="minorHAnsi"/>
                <w:b/>
                <w:sz w:val="24"/>
                <w:szCs w:val="24"/>
              </w:rPr>
            </w:pPr>
          </w:p>
        </w:tc>
        <w:tc>
          <w:tcPr>
            <w:tcW w:w="2178" w:type="dxa"/>
          </w:tcPr>
          <w:p w14:paraId="4238EB72" w14:textId="68E3E0DE" w:rsidR="00D8294B" w:rsidRPr="00DC7D29" w:rsidRDefault="00C1467D"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8294B" w:rsidRPr="00DC7D29" w14:paraId="74F274EE" w14:textId="77777777" w:rsidTr="00867A5F">
        <w:trPr>
          <w:trHeight w:val="576"/>
          <w:tblHeader/>
        </w:trPr>
        <w:tc>
          <w:tcPr>
            <w:tcW w:w="3978" w:type="dxa"/>
          </w:tcPr>
          <w:p w14:paraId="3ED6AE57" w14:textId="0BECDE82" w:rsidR="00D8294B" w:rsidRPr="00DC7D29" w:rsidRDefault="00867A5F"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4CEB0690" w14:textId="77777777" w:rsidR="00D8294B" w:rsidRPr="00DC7D29" w:rsidRDefault="00D8294B" w:rsidP="00A06BFA">
            <w:pPr>
              <w:spacing w:before="120" w:after="120" w:line="288" w:lineRule="auto"/>
              <w:rPr>
                <w:rFonts w:cstheme="minorHAnsi"/>
                <w:b/>
                <w:sz w:val="24"/>
                <w:szCs w:val="24"/>
              </w:rPr>
            </w:pPr>
          </w:p>
        </w:tc>
        <w:tc>
          <w:tcPr>
            <w:tcW w:w="2178" w:type="dxa"/>
          </w:tcPr>
          <w:p w14:paraId="6F679CAC" w14:textId="4329EF93" w:rsidR="00D8294B" w:rsidRPr="00DC7D29" w:rsidRDefault="00C1467D" w:rsidP="00A06BFA">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27556FA6" w14:textId="77777777" w:rsidR="00D8294B" w:rsidRPr="00DC7D29" w:rsidRDefault="00D8294B" w:rsidP="00A06BFA">
      <w:pPr>
        <w:spacing w:before="120" w:after="120" w:line="288" w:lineRule="auto"/>
        <w:rPr>
          <w:rFonts w:cstheme="minorHAnsi"/>
          <w:b/>
          <w:sz w:val="24"/>
          <w:szCs w:val="24"/>
        </w:rPr>
      </w:pPr>
    </w:p>
    <w:sectPr w:rsidR="00D8294B" w:rsidRPr="00DC7D29" w:rsidSect="00C4534E">
      <w:headerReference w:type="default" r:id="rId51"/>
      <w:footerReference w:type="default" r:id="rId52"/>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A765" w14:textId="77777777" w:rsidR="00472F07" w:rsidRDefault="00472F07" w:rsidP="00E83E8B">
      <w:pPr>
        <w:spacing w:after="0" w:line="240" w:lineRule="auto"/>
      </w:pPr>
      <w:r>
        <w:separator/>
      </w:r>
    </w:p>
  </w:endnote>
  <w:endnote w:type="continuationSeparator" w:id="0">
    <w:p w14:paraId="4FEC067C" w14:textId="77777777" w:rsidR="00472F07" w:rsidRDefault="00472F07"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DA90" w14:textId="6E60F4FC" w:rsidR="00A06BFA" w:rsidRPr="00AD2BF0" w:rsidRDefault="004D0C5B" w:rsidP="00700139">
    <w:pPr>
      <w:pStyle w:val="Footer"/>
      <w:jc w:val="center"/>
      <w:rPr>
        <w:rFonts w:eastAsia="Times New Roman" w:cstheme="minorHAnsi"/>
        <w:color w:val="222222"/>
        <w:sz w:val="20"/>
        <w:szCs w:val="20"/>
        <w:shd w:val="clear" w:color="auto" w:fill="FFFFFF"/>
      </w:rPr>
    </w:pPr>
    <w:r>
      <w:rPr>
        <w:rFonts w:cstheme="minorHAnsi"/>
        <w:color w:val="222222"/>
        <w:sz w:val="20"/>
        <w:szCs w:val="20"/>
      </w:rPr>
      <w:t>Formaldehyde</w:t>
    </w:r>
    <w:sdt>
      <w:sdtPr>
        <w:rPr>
          <w:rFonts w:cstheme="minorHAnsi"/>
          <w:sz w:val="18"/>
          <w:szCs w:val="18"/>
        </w:rPr>
        <w:id w:val="1711599301"/>
        <w:docPartObj>
          <w:docPartGallery w:val="Page Numbers (Bottom of Page)"/>
          <w:docPartUnique/>
        </w:docPartObj>
      </w:sdtPr>
      <w:sdtEndPr>
        <w:rPr>
          <w:noProof/>
        </w:rPr>
      </w:sdtEndPr>
      <w:sdtContent>
        <w:r w:rsidR="00867A5F">
          <w:rPr>
            <w:rFonts w:eastAsiaTheme="minorHAnsi" w:cstheme="minorHAnsi"/>
            <w:sz w:val="18"/>
            <w:szCs w:val="18"/>
          </w:rPr>
          <w:t xml:space="preserve"> </w:t>
        </w:r>
        <w:r w:rsidR="00700139">
          <w:rPr>
            <w:rFonts w:cstheme="minorHAnsi"/>
            <w:sz w:val="18"/>
            <w:szCs w:val="18"/>
          </w:rPr>
          <w:t>SOP</w:t>
        </w:r>
        <w:r w:rsidR="00867A5F" w:rsidRPr="00700139">
          <w:rPr>
            <w:rFonts w:eastAsiaTheme="minorHAnsi" w:cstheme="minorHAnsi"/>
            <w:sz w:val="18"/>
            <w:szCs w:val="18"/>
          </w:rPr>
          <w:t xml:space="preserve"> │</w:t>
        </w:r>
        <w:r w:rsidR="00867A5F">
          <w:rPr>
            <w:rFonts w:eastAsiaTheme="minorHAnsi" w:cstheme="minorHAnsi"/>
            <w:sz w:val="18"/>
            <w:szCs w:val="18"/>
          </w:rPr>
          <w:t xml:space="preserve"> </w:t>
        </w:r>
        <w:r w:rsidR="00700139" w:rsidRPr="00AD2BF0">
          <w:rPr>
            <w:rFonts w:cstheme="minorHAnsi"/>
            <w:noProof/>
            <w:sz w:val="18"/>
            <w:szCs w:val="18"/>
          </w:rPr>
          <w:t xml:space="preserve">Date: </w:t>
        </w:r>
        <w:sdt>
          <w:sdtPr>
            <w:rPr>
              <w:rFonts w:cstheme="minorHAnsi"/>
              <w:noProof/>
              <w:sz w:val="18"/>
              <w:szCs w:val="18"/>
            </w:rPr>
            <w:id w:val="1489132944"/>
            <w:date w:fullDate="2023-05-15T00:00:00Z">
              <w:dateFormat w:val="M/d/yyyy"/>
              <w:lid w:val="en-US"/>
              <w:storeMappedDataAs w:val="dateTime"/>
              <w:calendar w:val="gregorian"/>
            </w:date>
          </w:sdtPr>
          <w:sdtEndPr/>
          <w:sdtContent>
            <w:r w:rsidR="00700139">
              <w:rPr>
                <w:rFonts w:cstheme="minorHAnsi"/>
                <w:noProof/>
                <w:sz w:val="18"/>
                <w:szCs w:val="18"/>
              </w:rPr>
              <w:t>5/15/2023</w:t>
            </w:r>
          </w:sdtContent>
        </w:sdt>
        <w:r w:rsidR="00700139" w:rsidRPr="00700139">
          <w:rPr>
            <w:rFonts w:eastAsiaTheme="minorHAnsi" w:cstheme="minorHAnsi"/>
            <w:sz w:val="18"/>
            <w:szCs w:val="18"/>
          </w:rPr>
          <w:t xml:space="preserve"> │</w:t>
        </w:r>
        <w:r w:rsidR="00867A5F">
          <w:rPr>
            <w:rFonts w:eastAsiaTheme="minorHAnsi" w:cstheme="minorHAnsi"/>
            <w:sz w:val="18"/>
            <w:szCs w:val="18"/>
          </w:rPr>
          <w:t xml:space="preserve"> </w:t>
        </w:r>
        <w:r w:rsidR="00700139" w:rsidRPr="00700139">
          <w:rPr>
            <w:rFonts w:eastAsiaTheme="minorHAnsi"/>
            <w:sz w:val="18"/>
            <w:szCs w:val="18"/>
          </w:rPr>
          <w:t>www.ehs.washington.edu</w:t>
        </w:r>
        <w:r w:rsidR="00700139" w:rsidRPr="00700139">
          <w:rPr>
            <w:rFonts w:eastAsiaTheme="minorHAnsi"/>
            <w:noProof/>
            <w:sz w:val="18"/>
            <w:szCs w:val="18"/>
          </w:rPr>
          <w:t xml:space="preserve"> </w:t>
        </w:r>
        <w:r w:rsidR="00700139" w:rsidRPr="00700139">
          <w:rPr>
            <w:rFonts w:eastAsiaTheme="minorHAnsi" w:cstheme="minorHAnsi"/>
            <w:noProof/>
            <w:sz w:val="18"/>
            <w:szCs w:val="18"/>
          </w:rPr>
          <w:t>│</w:t>
        </w:r>
        <w:r w:rsidR="00700139" w:rsidRPr="00700139">
          <w:rPr>
            <w:rFonts w:eastAsiaTheme="minorHAnsi"/>
            <w:noProof/>
            <w:sz w:val="18"/>
            <w:szCs w:val="18"/>
          </w:rPr>
          <w:t xml:space="preserve">Page </w:t>
        </w:r>
        <w:r w:rsidR="00700139" w:rsidRPr="00700139">
          <w:rPr>
            <w:rFonts w:eastAsiaTheme="minorHAnsi"/>
            <w:noProof/>
            <w:sz w:val="18"/>
            <w:szCs w:val="18"/>
          </w:rPr>
          <w:fldChar w:fldCharType="begin"/>
        </w:r>
        <w:r w:rsidR="00700139" w:rsidRPr="00700139">
          <w:rPr>
            <w:rFonts w:eastAsiaTheme="minorHAnsi"/>
            <w:noProof/>
            <w:sz w:val="18"/>
            <w:szCs w:val="18"/>
          </w:rPr>
          <w:instrText xml:space="preserve"> PAGE  \* Arabic  \* MERGEFORMAT </w:instrText>
        </w:r>
        <w:r w:rsidR="00700139" w:rsidRPr="00700139">
          <w:rPr>
            <w:rFonts w:eastAsiaTheme="minorHAnsi"/>
            <w:noProof/>
            <w:sz w:val="18"/>
            <w:szCs w:val="18"/>
          </w:rPr>
          <w:fldChar w:fldCharType="separate"/>
        </w:r>
        <w:r w:rsidR="00700139" w:rsidRPr="00700139">
          <w:rPr>
            <w:rFonts w:eastAsiaTheme="minorHAnsi"/>
            <w:noProof/>
            <w:sz w:val="18"/>
            <w:szCs w:val="18"/>
          </w:rPr>
          <w:t>1</w:t>
        </w:r>
        <w:r w:rsidR="00700139" w:rsidRPr="00700139">
          <w:rPr>
            <w:rFonts w:eastAsiaTheme="minorHAnsi"/>
            <w:noProof/>
            <w:sz w:val="18"/>
            <w:szCs w:val="18"/>
          </w:rPr>
          <w:fldChar w:fldCharType="end"/>
        </w:r>
        <w:r w:rsidR="00700139" w:rsidRPr="00700139">
          <w:rPr>
            <w:rFonts w:eastAsiaTheme="minorHAnsi"/>
            <w:noProof/>
            <w:sz w:val="18"/>
            <w:szCs w:val="18"/>
          </w:rPr>
          <w:t xml:space="preserve"> of </w:t>
        </w:r>
        <w:r w:rsidR="00700139" w:rsidRPr="00700139">
          <w:rPr>
            <w:rFonts w:eastAsiaTheme="minorHAnsi"/>
            <w:noProof/>
            <w:sz w:val="18"/>
            <w:szCs w:val="18"/>
          </w:rPr>
          <w:fldChar w:fldCharType="begin"/>
        </w:r>
        <w:r w:rsidR="00700139" w:rsidRPr="00700139">
          <w:rPr>
            <w:rFonts w:eastAsiaTheme="minorHAnsi"/>
            <w:noProof/>
            <w:sz w:val="18"/>
            <w:szCs w:val="18"/>
          </w:rPr>
          <w:instrText xml:space="preserve"> NUMPAGES  \* Arabic  \* MERGEFORMAT </w:instrText>
        </w:r>
        <w:r w:rsidR="00700139" w:rsidRPr="00700139">
          <w:rPr>
            <w:rFonts w:eastAsiaTheme="minorHAnsi"/>
            <w:noProof/>
            <w:sz w:val="18"/>
            <w:szCs w:val="18"/>
          </w:rPr>
          <w:fldChar w:fldCharType="separate"/>
        </w:r>
        <w:r w:rsidR="00700139" w:rsidRPr="00700139">
          <w:rPr>
            <w:rFonts w:eastAsiaTheme="minorHAnsi"/>
            <w:noProof/>
            <w:sz w:val="18"/>
            <w:szCs w:val="18"/>
          </w:rPr>
          <w:t>9</w:t>
        </w:r>
        <w:r w:rsidR="00700139" w:rsidRPr="00700139">
          <w:rPr>
            <w:rFonts w:eastAsiaTheme="minorHAnsi"/>
            <w:noProof/>
            <w:sz w:val="18"/>
            <w:szCs w:val="18"/>
          </w:rPr>
          <w:fldChar w:fldCharType="end"/>
        </w:r>
        <w:r w:rsidR="00700139">
          <w:rPr>
            <w:rFonts w:eastAsiaTheme="minorHAnsi"/>
            <w:noProof/>
            <w:sz w:val="18"/>
            <w:szCs w:val="18"/>
          </w:rPr>
          <w:t xml:space="preserve"> </w:t>
        </w:r>
      </w:sdtContent>
    </w:sdt>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F237" w14:textId="77777777" w:rsidR="00472F07" w:rsidRDefault="00472F07" w:rsidP="00E83E8B">
      <w:pPr>
        <w:spacing w:after="0" w:line="240" w:lineRule="auto"/>
      </w:pPr>
      <w:r>
        <w:separator/>
      </w:r>
    </w:p>
  </w:footnote>
  <w:footnote w:type="continuationSeparator" w:id="0">
    <w:p w14:paraId="77B7EF7E" w14:textId="77777777" w:rsidR="00472F07" w:rsidRDefault="00472F07"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7815DE9B" w:rsidR="00A06BFA" w:rsidRDefault="00021ECD" w:rsidP="00352F12">
    <w:pPr>
      <w:pStyle w:val="Header"/>
      <w:tabs>
        <w:tab w:val="clear" w:pos="4680"/>
        <w:tab w:val="clear" w:pos="9360"/>
        <w:tab w:val="left" w:pos="7867"/>
      </w:tabs>
    </w:pPr>
    <w:r>
      <w:rPr>
        <w:noProof/>
      </w:rPr>
      <w:drawing>
        <wp:anchor distT="0" distB="0" distL="114300" distR="114300" simplePos="0" relativeHeight="251659264" behindDoc="0" locked="0" layoutInCell="1" allowOverlap="1" wp14:anchorId="7A09E860" wp14:editId="0688DD81">
          <wp:simplePos x="0" y="0"/>
          <wp:positionH relativeFrom="column">
            <wp:posOffset>-476250</wp:posOffset>
          </wp:positionH>
          <wp:positionV relativeFrom="paragraph">
            <wp:posOffset>171450</wp:posOffset>
          </wp:positionV>
          <wp:extent cx="3401060" cy="365760"/>
          <wp:effectExtent l="0" t="0" r="889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61C68"/>
    <w:multiLevelType w:val="hybridMultilevel"/>
    <w:tmpl w:val="3008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E7404"/>
    <w:multiLevelType w:val="hybridMultilevel"/>
    <w:tmpl w:val="20F6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D17B2"/>
    <w:multiLevelType w:val="hybridMultilevel"/>
    <w:tmpl w:val="6D163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A741250"/>
    <w:multiLevelType w:val="hybridMultilevel"/>
    <w:tmpl w:val="9110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51D2E"/>
    <w:multiLevelType w:val="hybridMultilevel"/>
    <w:tmpl w:val="66788998"/>
    <w:lvl w:ilvl="0" w:tplc="50342D8A">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1"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D7DF8"/>
    <w:multiLevelType w:val="hybridMultilevel"/>
    <w:tmpl w:val="CF2EB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9F61F8"/>
    <w:multiLevelType w:val="hybridMultilevel"/>
    <w:tmpl w:val="6F4636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B670F3"/>
    <w:multiLevelType w:val="hybridMultilevel"/>
    <w:tmpl w:val="78EC5B5C"/>
    <w:lvl w:ilvl="0" w:tplc="ACE45A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40709EC"/>
    <w:multiLevelType w:val="hybridMultilevel"/>
    <w:tmpl w:val="9C00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6122CF"/>
    <w:multiLevelType w:val="hybridMultilevel"/>
    <w:tmpl w:val="88440BA4"/>
    <w:lvl w:ilvl="0" w:tplc="E7B6C2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B2385"/>
    <w:multiLevelType w:val="hybridMultilevel"/>
    <w:tmpl w:val="F396592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593755">
    <w:abstractNumId w:val="21"/>
  </w:num>
  <w:num w:numId="2" w16cid:durableId="1205823242">
    <w:abstractNumId w:val="9"/>
  </w:num>
  <w:num w:numId="3" w16cid:durableId="953560819">
    <w:abstractNumId w:val="3"/>
  </w:num>
  <w:num w:numId="4" w16cid:durableId="1399480794">
    <w:abstractNumId w:val="6"/>
  </w:num>
  <w:num w:numId="5" w16cid:durableId="1460802607">
    <w:abstractNumId w:val="29"/>
  </w:num>
  <w:num w:numId="6" w16cid:durableId="853344842">
    <w:abstractNumId w:val="27"/>
  </w:num>
  <w:num w:numId="7" w16cid:durableId="1758938563">
    <w:abstractNumId w:val="36"/>
  </w:num>
  <w:num w:numId="8" w16cid:durableId="412973803">
    <w:abstractNumId w:val="38"/>
  </w:num>
  <w:num w:numId="9" w16cid:durableId="909773064">
    <w:abstractNumId w:val="13"/>
  </w:num>
  <w:num w:numId="10" w16cid:durableId="40905723">
    <w:abstractNumId w:val="17"/>
  </w:num>
  <w:num w:numId="11" w16cid:durableId="1594436026">
    <w:abstractNumId w:val="7"/>
  </w:num>
  <w:num w:numId="12" w16cid:durableId="1904099831">
    <w:abstractNumId w:val="31"/>
  </w:num>
  <w:num w:numId="13" w16cid:durableId="466582178">
    <w:abstractNumId w:val="8"/>
  </w:num>
  <w:num w:numId="14" w16cid:durableId="1215199254">
    <w:abstractNumId w:val="14"/>
  </w:num>
  <w:num w:numId="15" w16cid:durableId="407046322">
    <w:abstractNumId w:val="15"/>
  </w:num>
  <w:num w:numId="16" w16cid:durableId="1703819023">
    <w:abstractNumId w:val="2"/>
  </w:num>
  <w:num w:numId="17" w16cid:durableId="2019765545">
    <w:abstractNumId w:val="11"/>
  </w:num>
  <w:num w:numId="18" w16cid:durableId="1450470606">
    <w:abstractNumId w:val="26"/>
  </w:num>
  <w:num w:numId="19" w16cid:durableId="147482354">
    <w:abstractNumId w:val="37"/>
  </w:num>
  <w:num w:numId="20" w16cid:durableId="1769765528">
    <w:abstractNumId w:val="30"/>
  </w:num>
  <w:num w:numId="21" w16cid:durableId="2138796580">
    <w:abstractNumId w:val="5"/>
  </w:num>
  <w:num w:numId="22" w16cid:durableId="1931616541">
    <w:abstractNumId w:val="22"/>
  </w:num>
  <w:num w:numId="23" w16cid:durableId="927037217">
    <w:abstractNumId w:val="12"/>
  </w:num>
  <w:num w:numId="24" w16cid:durableId="1664552199">
    <w:abstractNumId w:val="18"/>
  </w:num>
  <w:num w:numId="25" w16cid:durableId="1298487321">
    <w:abstractNumId w:val="10"/>
  </w:num>
  <w:num w:numId="26" w16cid:durableId="49119031">
    <w:abstractNumId w:val="32"/>
  </w:num>
  <w:num w:numId="27" w16cid:durableId="1126194131">
    <w:abstractNumId w:val="35"/>
  </w:num>
  <w:num w:numId="28" w16cid:durableId="1813252465">
    <w:abstractNumId w:val="19"/>
  </w:num>
  <w:num w:numId="29" w16cid:durableId="2022707456">
    <w:abstractNumId w:val="23"/>
  </w:num>
  <w:num w:numId="30" w16cid:durableId="1413238721">
    <w:abstractNumId w:val="25"/>
  </w:num>
  <w:num w:numId="31" w16cid:durableId="1590231216">
    <w:abstractNumId w:val="0"/>
  </w:num>
  <w:num w:numId="32" w16cid:durableId="1780566281">
    <w:abstractNumId w:val="16"/>
  </w:num>
  <w:num w:numId="33" w16cid:durableId="1685520578">
    <w:abstractNumId w:val="24"/>
  </w:num>
  <w:num w:numId="34" w16cid:durableId="288244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0690422">
    <w:abstractNumId w:val="1"/>
  </w:num>
  <w:num w:numId="36" w16cid:durableId="4615760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5903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7338847">
    <w:abstractNumId w:val="28"/>
  </w:num>
  <w:num w:numId="39" w16cid:durableId="16597651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ECD"/>
    <w:rsid w:val="00036CD3"/>
    <w:rsid w:val="00042BE9"/>
    <w:rsid w:val="000445D0"/>
    <w:rsid w:val="000513BB"/>
    <w:rsid w:val="0005617D"/>
    <w:rsid w:val="0006104A"/>
    <w:rsid w:val="0006218F"/>
    <w:rsid w:val="000667C6"/>
    <w:rsid w:val="00082328"/>
    <w:rsid w:val="000A0139"/>
    <w:rsid w:val="000B6958"/>
    <w:rsid w:val="000C7862"/>
    <w:rsid w:val="000D3467"/>
    <w:rsid w:val="000D5EF1"/>
    <w:rsid w:val="000D6D3D"/>
    <w:rsid w:val="000E228A"/>
    <w:rsid w:val="000E2D1D"/>
    <w:rsid w:val="000E35D7"/>
    <w:rsid w:val="000E404D"/>
    <w:rsid w:val="000F1A7E"/>
    <w:rsid w:val="000F5131"/>
    <w:rsid w:val="000F6CEB"/>
    <w:rsid w:val="000F6DA5"/>
    <w:rsid w:val="0011462E"/>
    <w:rsid w:val="00120D9A"/>
    <w:rsid w:val="00124FDA"/>
    <w:rsid w:val="00125B94"/>
    <w:rsid w:val="00171722"/>
    <w:rsid w:val="00174DC9"/>
    <w:rsid w:val="00185B20"/>
    <w:rsid w:val="00190943"/>
    <w:rsid w:val="001932B2"/>
    <w:rsid w:val="001A303D"/>
    <w:rsid w:val="001A7807"/>
    <w:rsid w:val="001C2D02"/>
    <w:rsid w:val="001C51C3"/>
    <w:rsid w:val="001C7BB9"/>
    <w:rsid w:val="001D0366"/>
    <w:rsid w:val="001D3E5D"/>
    <w:rsid w:val="001E1098"/>
    <w:rsid w:val="001E4D19"/>
    <w:rsid w:val="002006B0"/>
    <w:rsid w:val="002038B8"/>
    <w:rsid w:val="0022075A"/>
    <w:rsid w:val="0022345A"/>
    <w:rsid w:val="002369A3"/>
    <w:rsid w:val="00245E50"/>
    <w:rsid w:val="00253494"/>
    <w:rsid w:val="00262C95"/>
    <w:rsid w:val="00263ED1"/>
    <w:rsid w:val="002658B2"/>
    <w:rsid w:val="00265CA6"/>
    <w:rsid w:val="002677E7"/>
    <w:rsid w:val="00274145"/>
    <w:rsid w:val="00293660"/>
    <w:rsid w:val="00295357"/>
    <w:rsid w:val="002A11BF"/>
    <w:rsid w:val="002A7020"/>
    <w:rsid w:val="002C4A8E"/>
    <w:rsid w:val="002C54D1"/>
    <w:rsid w:val="002D5566"/>
    <w:rsid w:val="002D6A72"/>
    <w:rsid w:val="002E0D97"/>
    <w:rsid w:val="002E0EF3"/>
    <w:rsid w:val="002E2C06"/>
    <w:rsid w:val="002E3C00"/>
    <w:rsid w:val="003148DB"/>
    <w:rsid w:val="00315CB3"/>
    <w:rsid w:val="00346204"/>
    <w:rsid w:val="003467F1"/>
    <w:rsid w:val="00350435"/>
    <w:rsid w:val="00350E1B"/>
    <w:rsid w:val="00351146"/>
    <w:rsid w:val="00352F12"/>
    <w:rsid w:val="00355D5D"/>
    <w:rsid w:val="00363BCA"/>
    <w:rsid w:val="00366414"/>
    <w:rsid w:val="00366DA6"/>
    <w:rsid w:val="0037554D"/>
    <w:rsid w:val="00377CE8"/>
    <w:rsid w:val="003904D4"/>
    <w:rsid w:val="003950E9"/>
    <w:rsid w:val="003A6550"/>
    <w:rsid w:val="003C74BF"/>
    <w:rsid w:val="003E1CFB"/>
    <w:rsid w:val="003F1BDE"/>
    <w:rsid w:val="003F564F"/>
    <w:rsid w:val="003F5D18"/>
    <w:rsid w:val="00411845"/>
    <w:rsid w:val="00426401"/>
    <w:rsid w:val="00427421"/>
    <w:rsid w:val="00434A94"/>
    <w:rsid w:val="00444F63"/>
    <w:rsid w:val="00447272"/>
    <w:rsid w:val="00452088"/>
    <w:rsid w:val="00452BD7"/>
    <w:rsid w:val="00457753"/>
    <w:rsid w:val="00460CD2"/>
    <w:rsid w:val="00463346"/>
    <w:rsid w:val="00470243"/>
    <w:rsid w:val="00471562"/>
    <w:rsid w:val="00472F07"/>
    <w:rsid w:val="00482682"/>
    <w:rsid w:val="004929A2"/>
    <w:rsid w:val="00495971"/>
    <w:rsid w:val="004A01C6"/>
    <w:rsid w:val="004A4D32"/>
    <w:rsid w:val="004A4DBC"/>
    <w:rsid w:val="004A5F07"/>
    <w:rsid w:val="004B29A0"/>
    <w:rsid w:val="004B6C5A"/>
    <w:rsid w:val="004D0C5B"/>
    <w:rsid w:val="004D0F68"/>
    <w:rsid w:val="004E29EA"/>
    <w:rsid w:val="005042BC"/>
    <w:rsid w:val="00506211"/>
    <w:rsid w:val="00507560"/>
    <w:rsid w:val="0052121D"/>
    <w:rsid w:val="00530E90"/>
    <w:rsid w:val="005352F8"/>
    <w:rsid w:val="005422AA"/>
    <w:rsid w:val="00542446"/>
    <w:rsid w:val="00545B6C"/>
    <w:rsid w:val="00553E58"/>
    <w:rsid w:val="00554DE4"/>
    <w:rsid w:val="005563B6"/>
    <w:rsid w:val="005643E6"/>
    <w:rsid w:val="00571048"/>
    <w:rsid w:val="005745A0"/>
    <w:rsid w:val="00592EC3"/>
    <w:rsid w:val="0059591C"/>
    <w:rsid w:val="005A0E10"/>
    <w:rsid w:val="005A36A1"/>
    <w:rsid w:val="005A6FB3"/>
    <w:rsid w:val="005B42FA"/>
    <w:rsid w:val="005E5049"/>
    <w:rsid w:val="005F2CF3"/>
    <w:rsid w:val="00604B1F"/>
    <w:rsid w:val="006136C4"/>
    <w:rsid w:val="00637757"/>
    <w:rsid w:val="00657ED6"/>
    <w:rsid w:val="00667D37"/>
    <w:rsid w:val="00672441"/>
    <w:rsid w:val="006746B1"/>
    <w:rsid w:val="006762A5"/>
    <w:rsid w:val="00693D76"/>
    <w:rsid w:val="00697EC1"/>
    <w:rsid w:val="006E66B2"/>
    <w:rsid w:val="00700139"/>
    <w:rsid w:val="00700211"/>
    <w:rsid w:val="00701327"/>
    <w:rsid w:val="00702802"/>
    <w:rsid w:val="00712B4D"/>
    <w:rsid w:val="007169E8"/>
    <w:rsid w:val="007209AC"/>
    <w:rsid w:val="007268C5"/>
    <w:rsid w:val="00734BB8"/>
    <w:rsid w:val="00741182"/>
    <w:rsid w:val="00742C0F"/>
    <w:rsid w:val="00763952"/>
    <w:rsid w:val="00765F96"/>
    <w:rsid w:val="007832A9"/>
    <w:rsid w:val="00787432"/>
    <w:rsid w:val="007A1763"/>
    <w:rsid w:val="007D319A"/>
    <w:rsid w:val="007D58BC"/>
    <w:rsid w:val="007D5B58"/>
    <w:rsid w:val="007E5FE7"/>
    <w:rsid w:val="007F0BB5"/>
    <w:rsid w:val="00803871"/>
    <w:rsid w:val="00827148"/>
    <w:rsid w:val="00837AFC"/>
    <w:rsid w:val="0084116F"/>
    <w:rsid w:val="00850978"/>
    <w:rsid w:val="00850D6D"/>
    <w:rsid w:val="00866AE7"/>
    <w:rsid w:val="00867A5F"/>
    <w:rsid w:val="00875CC9"/>
    <w:rsid w:val="008763CA"/>
    <w:rsid w:val="00891D4B"/>
    <w:rsid w:val="008A2498"/>
    <w:rsid w:val="008B0C3A"/>
    <w:rsid w:val="008B2E11"/>
    <w:rsid w:val="008B35A3"/>
    <w:rsid w:val="008B70AD"/>
    <w:rsid w:val="008C4AEC"/>
    <w:rsid w:val="008C4B9E"/>
    <w:rsid w:val="008D1C2A"/>
    <w:rsid w:val="008D55CD"/>
    <w:rsid w:val="008E3668"/>
    <w:rsid w:val="008F73D6"/>
    <w:rsid w:val="00905D96"/>
    <w:rsid w:val="00914DCE"/>
    <w:rsid w:val="00914FA4"/>
    <w:rsid w:val="00917F75"/>
    <w:rsid w:val="0092044F"/>
    <w:rsid w:val="00931907"/>
    <w:rsid w:val="00936C3C"/>
    <w:rsid w:val="009452B5"/>
    <w:rsid w:val="00952B71"/>
    <w:rsid w:val="00956E0B"/>
    <w:rsid w:val="009626FF"/>
    <w:rsid w:val="0096277E"/>
    <w:rsid w:val="009663CE"/>
    <w:rsid w:val="00972CE1"/>
    <w:rsid w:val="00975689"/>
    <w:rsid w:val="00987262"/>
    <w:rsid w:val="00990A9F"/>
    <w:rsid w:val="009B1D3D"/>
    <w:rsid w:val="009D1F3E"/>
    <w:rsid w:val="009D370A"/>
    <w:rsid w:val="009D704C"/>
    <w:rsid w:val="009E4CC7"/>
    <w:rsid w:val="009F5503"/>
    <w:rsid w:val="00A015BE"/>
    <w:rsid w:val="00A06BFA"/>
    <w:rsid w:val="00A119D1"/>
    <w:rsid w:val="00A37376"/>
    <w:rsid w:val="00A4088C"/>
    <w:rsid w:val="00A44604"/>
    <w:rsid w:val="00A4708A"/>
    <w:rsid w:val="00A52E06"/>
    <w:rsid w:val="00A602D8"/>
    <w:rsid w:val="00A622B0"/>
    <w:rsid w:val="00A72E8B"/>
    <w:rsid w:val="00A81CBB"/>
    <w:rsid w:val="00A831F0"/>
    <w:rsid w:val="00A874A1"/>
    <w:rsid w:val="00A945E8"/>
    <w:rsid w:val="00AA1E36"/>
    <w:rsid w:val="00AA5691"/>
    <w:rsid w:val="00AB00C1"/>
    <w:rsid w:val="00AB28AE"/>
    <w:rsid w:val="00AC62C4"/>
    <w:rsid w:val="00AD1D4E"/>
    <w:rsid w:val="00AD2BF0"/>
    <w:rsid w:val="00AE3CF1"/>
    <w:rsid w:val="00AE60DF"/>
    <w:rsid w:val="00AF2415"/>
    <w:rsid w:val="00AF7A1A"/>
    <w:rsid w:val="00B0047E"/>
    <w:rsid w:val="00B15498"/>
    <w:rsid w:val="00B31B2C"/>
    <w:rsid w:val="00B35E5E"/>
    <w:rsid w:val="00B4188D"/>
    <w:rsid w:val="00B50CCA"/>
    <w:rsid w:val="00B5387E"/>
    <w:rsid w:val="00B5589C"/>
    <w:rsid w:val="00B6326D"/>
    <w:rsid w:val="00B80F97"/>
    <w:rsid w:val="00B90EE3"/>
    <w:rsid w:val="00BD08D6"/>
    <w:rsid w:val="00C05A3E"/>
    <w:rsid w:val="00C060FA"/>
    <w:rsid w:val="00C06795"/>
    <w:rsid w:val="00C13828"/>
    <w:rsid w:val="00C1467D"/>
    <w:rsid w:val="00C15C75"/>
    <w:rsid w:val="00C36624"/>
    <w:rsid w:val="00C406D4"/>
    <w:rsid w:val="00C43B21"/>
    <w:rsid w:val="00C4534E"/>
    <w:rsid w:val="00C56884"/>
    <w:rsid w:val="00C70BA6"/>
    <w:rsid w:val="00C824A0"/>
    <w:rsid w:val="00C82D53"/>
    <w:rsid w:val="00CA001D"/>
    <w:rsid w:val="00CA1762"/>
    <w:rsid w:val="00CB1AEE"/>
    <w:rsid w:val="00CC0398"/>
    <w:rsid w:val="00CC6E2E"/>
    <w:rsid w:val="00CD010E"/>
    <w:rsid w:val="00CE09C4"/>
    <w:rsid w:val="00CF249D"/>
    <w:rsid w:val="00D00746"/>
    <w:rsid w:val="00D034BE"/>
    <w:rsid w:val="00D069C7"/>
    <w:rsid w:val="00D122D3"/>
    <w:rsid w:val="00D12475"/>
    <w:rsid w:val="00D139D7"/>
    <w:rsid w:val="00D15102"/>
    <w:rsid w:val="00D1758D"/>
    <w:rsid w:val="00D20EB5"/>
    <w:rsid w:val="00D25B80"/>
    <w:rsid w:val="00D3219D"/>
    <w:rsid w:val="00D36CEC"/>
    <w:rsid w:val="00D51D80"/>
    <w:rsid w:val="00D61A11"/>
    <w:rsid w:val="00D65F7F"/>
    <w:rsid w:val="00D8294B"/>
    <w:rsid w:val="00D97ECA"/>
    <w:rsid w:val="00DA21D9"/>
    <w:rsid w:val="00DB401B"/>
    <w:rsid w:val="00DB469C"/>
    <w:rsid w:val="00DB70FD"/>
    <w:rsid w:val="00DC39AF"/>
    <w:rsid w:val="00DC39EF"/>
    <w:rsid w:val="00DC6539"/>
    <w:rsid w:val="00DC7D29"/>
    <w:rsid w:val="00DD2AC2"/>
    <w:rsid w:val="00DF4A6C"/>
    <w:rsid w:val="00DF4FA9"/>
    <w:rsid w:val="00E10CA5"/>
    <w:rsid w:val="00E1617A"/>
    <w:rsid w:val="00E25791"/>
    <w:rsid w:val="00E33613"/>
    <w:rsid w:val="00E56087"/>
    <w:rsid w:val="00E706C6"/>
    <w:rsid w:val="00E72F6F"/>
    <w:rsid w:val="00E7666B"/>
    <w:rsid w:val="00E8143B"/>
    <w:rsid w:val="00E83E8B"/>
    <w:rsid w:val="00E842B3"/>
    <w:rsid w:val="00EB3D47"/>
    <w:rsid w:val="00EC0841"/>
    <w:rsid w:val="00ED0120"/>
    <w:rsid w:val="00ED793B"/>
    <w:rsid w:val="00EE2DA5"/>
    <w:rsid w:val="00EE6567"/>
    <w:rsid w:val="00EF70A0"/>
    <w:rsid w:val="00F02A25"/>
    <w:rsid w:val="00F0625E"/>
    <w:rsid w:val="00F212B5"/>
    <w:rsid w:val="00F21F0B"/>
    <w:rsid w:val="00F32053"/>
    <w:rsid w:val="00F771AB"/>
    <w:rsid w:val="00F80A3B"/>
    <w:rsid w:val="00F82ADC"/>
    <w:rsid w:val="00F909E2"/>
    <w:rsid w:val="00F96647"/>
    <w:rsid w:val="00FB2D9F"/>
    <w:rsid w:val="00FB2FAD"/>
    <w:rsid w:val="00FB4DD8"/>
    <w:rsid w:val="00FC6774"/>
    <w:rsid w:val="00FD5525"/>
    <w:rsid w:val="00FD65D2"/>
    <w:rsid w:val="00FE69C7"/>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88496C9"/>
  <w15:docId w15:val="{27640F8A-E50E-449B-8E69-D771F674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paragraph" w:customStyle="1" w:styleId="smalltext">
    <w:name w:val="smalltext"/>
    <w:basedOn w:val="Normal"/>
    <w:rsid w:val="00EE2DA5"/>
    <w:pPr>
      <w:spacing w:before="100" w:beforeAutospacing="1" w:after="100" w:afterAutospacing="1" w:line="240" w:lineRule="auto"/>
    </w:pPr>
    <w:rPr>
      <w:rFonts w:ascii="Verdana" w:eastAsia="Times New Roman" w:hAnsi="Verdana" w:cs="Times New Roman"/>
      <w:color w:val="000000"/>
    </w:rPr>
  </w:style>
  <w:style w:type="character" w:customStyle="1" w:styleId="ListParagraphChar">
    <w:name w:val="List Paragraph Char"/>
    <w:basedOn w:val="DefaultParagraphFont"/>
    <w:link w:val="ListParagraph"/>
    <w:uiPriority w:val="34"/>
    <w:rsid w:val="00C70BA6"/>
    <w:rPr>
      <w:rFonts w:ascii="Calibri" w:eastAsia="MS Mincho" w:hAnsi="Calibri" w:cs="Times New Roman"/>
      <w:lang w:eastAsia="ja-JP"/>
    </w:rPr>
  </w:style>
  <w:style w:type="paragraph" w:styleId="Revision">
    <w:name w:val="Revision"/>
    <w:hidden/>
    <w:uiPriority w:val="99"/>
    <w:semiHidden/>
    <w:rsid w:val="00AA5691"/>
    <w:pPr>
      <w:spacing w:after="0" w:line="240" w:lineRule="auto"/>
    </w:pPr>
  </w:style>
  <w:style w:type="character" w:customStyle="1" w:styleId="markedcontent">
    <w:name w:val="markedcontent"/>
    <w:basedOn w:val="DefaultParagraphFont"/>
    <w:rsid w:val="007F0BB5"/>
  </w:style>
  <w:style w:type="character" w:styleId="UnresolvedMention">
    <w:name w:val="Unresolved Mention"/>
    <w:basedOn w:val="DefaultParagraphFont"/>
    <w:uiPriority w:val="99"/>
    <w:semiHidden/>
    <w:unhideWhenUsed/>
    <w:rsid w:val="00A62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4385197">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17426577">
      <w:bodyDiv w:val="1"/>
      <w:marLeft w:val="0"/>
      <w:marRight w:val="0"/>
      <w:marTop w:val="0"/>
      <w:marBottom w:val="0"/>
      <w:divBdr>
        <w:top w:val="none" w:sz="0" w:space="0" w:color="auto"/>
        <w:left w:val="none" w:sz="0" w:space="0" w:color="auto"/>
        <w:bottom w:val="none" w:sz="0" w:space="0" w:color="auto"/>
        <w:right w:val="none" w:sz="0" w:space="0" w:color="auto"/>
      </w:divBdr>
      <w:divsChild>
        <w:div w:id="301082085">
          <w:marLeft w:val="0"/>
          <w:marRight w:val="0"/>
          <w:marTop w:val="0"/>
          <w:marBottom w:val="0"/>
          <w:divBdr>
            <w:top w:val="none" w:sz="0" w:space="0" w:color="auto"/>
            <w:left w:val="none" w:sz="0" w:space="0" w:color="auto"/>
            <w:bottom w:val="none" w:sz="0" w:space="0" w:color="auto"/>
            <w:right w:val="none" w:sz="0" w:space="0" w:color="auto"/>
          </w:divBdr>
          <w:divsChild>
            <w:div w:id="1147624939">
              <w:marLeft w:val="0"/>
              <w:marRight w:val="0"/>
              <w:marTop w:val="0"/>
              <w:marBottom w:val="0"/>
              <w:divBdr>
                <w:top w:val="none" w:sz="0" w:space="0" w:color="auto"/>
                <w:left w:val="none" w:sz="0" w:space="0" w:color="auto"/>
                <w:bottom w:val="none" w:sz="0" w:space="0" w:color="auto"/>
                <w:right w:val="none" w:sz="0" w:space="0" w:color="auto"/>
              </w:divBdr>
              <w:divsChild>
                <w:div w:id="11336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47035858">
      <w:bodyDiv w:val="1"/>
      <w:marLeft w:val="0"/>
      <w:marRight w:val="0"/>
      <w:marTop w:val="0"/>
      <w:marBottom w:val="0"/>
      <w:divBdr>
        <w:top w:val="none" w:sz="0" w:space="0" w:color="auto"/>
        <w:left w:val="none" w:sz="0" w:space="0" w:color="auto"/>
        <w:bottom w:val="none" w:sz="0" w:space="0" w:color="auto"/>
        <w:right w:val="none" w:sz="0" w:space="0" w:color="auto"/>
      </w:divBdr>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11598824">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493596882">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01948286">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resource/particularly-hazardous-substances-655" TargetMode="External"/><Relationship Id="rId18" Type="http://schemas.openxmlformats.org/officeDocument/2006/relationships/image" Target="media/image5.jpeg"/><Relationship Id="rId26" Type="http://schemas.openxmlformats.org/officeDocument/2006/relationships/hyperlink" Target="https://www.ehs.washington.edu/popular-services/hazardous-material-spills" TargetMode="External"/><Relationship Id="rId39" Type="http://schemas.openxmlformats.org/officeDocument/2006/relationships/hyperlink" Target="https://www.ehs.washington.edu/chemical/hazardous-chemical-waste-disposal" TargetMode="External"/><Relationship Id="rId21" Type="http://schemas.openxmlformats.org/officeDocument/2006/relationships/hyperlink" Target="http://www.ehs.washington.edu/chemical/chemical-container-labels" TargetMode="External"/><Relationship Id="rId34" Type="http://schemas.openxmlformats.org/officeDocument/2006/relationships/hyperlink" Target="mailto:labcheck@uw.edu" TargetMode="External"/><Relationship Id="rId42" Type="http://schemas.openxmlformats.org/officeDocument/2006/relationships/hyperlink" Target="mailto:chmwaste@uw.edu" TargetMode="External"/><Relationship Id="rId47" Type="http://schemas.openxmlformats.org/officeDocument/2006/relationships/hyperlink" Target="https://www.ehs.washington.edu/resource/particularly-hazardous-substances-655" TargetMode="External"/><Relationship Id="rId50" Type="http://schemas.openxmlformats.org/officeDocument/2006/relationships/hyperlink" Target="https://www.ehs.washington.edu/training/formaldehyde-training-onlin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resource/laboratory-safety-manual-510" TargetMode="External"/><Relationship Id="rId29" Type="http://schemas.openxmlformats.org/officeDocument/2006/relationships/hyperlink" Target="https://ehs.washington.edu/workplace/accident-and-injury-reporting" TargetMode="External"/><Relationship Id="rId11" Type="http://schemas.openxmlformats.org/officeDocument/2006/relationships/image" Target="media/image3.gif"/><Relationship Id="rId24" Type="http://schemas.openxmlformats.org/officeDocument/2006/relationships/hyperlink" Target="https://www.ehs.washington.edu/resource/laboratory-safety-manual-510" TargetMode="External"/><Relationship Id="rId32" Type="http://schemas.openxmlformats.org/officeDocument/2006/relationships/hyperlink" Target="https://www.washington.edu/admin/rules/policies/APS/11.02.html" TargetMode="External"/><Relationship Id="rId37" Type="http://schemas.openxmlformats.org/officeDocument/2006/relationships/hyperlink" Target="https://www.ehs.washington.edu/chemical/hazardous-chemical-waste-disposal" TargetMode="External"/><Relationship Id="rId40" Type="http://schemas.openxmlformats.org/officeDocument/2006/relationships/hyperlink" Target="https://www.ehs.washington.edu/chemical/hazardous-chemical-waste-disposal" TargetMode="External"/><Relationship Id="rId45" Type="http://schemas.openxmlformats.org/officeDocument/2006/relationships/hyperlink" Target="https://www.ehs.washington.edu/resource/particularly-hazardous-substances-655"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19" Type="http://schemas.openxmlformats.org/officeDocument/2006/relationships/hyperlink" Target="https://www.ehs.washington.edu/chemical/chemical-container-labels" TargetMode="External"/><Relationship Id="rId31" Type="http://schemas.openxmlformats.org/officeDocument/2006/relationships/hyperlink" Target="https://www.ehs.washington.edu/resource/laboratory-safety-manual-510" TargetMode="External"/><Relationship Id="rId44" Type="http://schemas.openxmlformats.org/officeDocument/2006/relationships/hyperlink" Target="https://www.ehs.washington.edu/resource/laboratory-safety-manual-510"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labcheck@uw.edu" TargetMode="External"/><Relationship Id="rId22" Type="http://schemas.openxmlformats.org/officeDocument/2006/relationships/hyperlink" Target="https://www.ehs.washington.edu/resource/laboratory-safety-manual-510" TargetMode="External"/><Relationship Id="rId27" Type="http://schemas.openxmlformats.org/officeDocument/2006/relationships/hyperlink" Target="https://www.ehs.washington.edu/workplace/accident-and-injury-reporting" TargetMode="External"/><Relationship Id="rId30" Type="http://schemas.openxmlformats.org/officeDocument/2006/relationships/hyperlink" Target="https://www.ehs.washington.edu/biological/biohazardous-waste" TargetMode="External"/><Relationship Id="rId35" Type="http://schemas.openxmlformats.org/officeDocument/2006/relationships/hyperlink" Target="https://www.ehs.washington.edu/chemical/chemical-treatment-and-recycling" TargetMode="External"/><Relationship Id="rId43" Type="http://schemas.openxmlformats.org/officeDocument/2006/relationships/hyperlink" Target="https://www.ehs.washington.edu/popular-services/hazardous-material-disposal-and-recycling" TargetMode="External"/><Relationship Id="rId48" Type="http://schemas.openxmlformats.org/officeDocument/2006/relationships/hyperlink" Target="https://www.ehs.washington.edu/system/files/resources/Criteria-designate-particularly-hazardous.pdf" TargetMode="External"/><Relationship Id="rId8" Type="http://schemas.openxmlformats.org/officeDocument/2006/relationships/hyperlink" Target="https://www.ehs.washington.edu/system/files/resources/GHS-pictograms-poster.pdf"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hyperlink" Target="https://www.ehs.washington.edu/workplace/respiratory-protection" TargetMode="External"/><Relationship Id="rId25" Type="http://schemas.openxmlformats.org/officeDocument/2006/relationships/hyperlink" Target="https://www.ehs.washington.edu/chemical/chemical-spills-laboratories" TargetMode="External"/><Relationship Id="rId33" Type="http://schemas.openxmlformats.org/officeDocument/2006/relationships/hyperlink" Target="https://www.ehs.washington.edu/system/files/resources/Incompatible_Chemicals_Focus_Sheet.pdf" TargetMode="External"/><Relationship Id="rId38" Type="http://schemas.openxmlformats.org/officeDocument/2006/relationships/hyperlink" Target="https://www.ehs.washington.edu/system/files/resources/how-to-label-chemical-waste-containers.pdf" TargetMode="External"/><Relationship Id="rId46" Type="http://schemas.openxmlformats.org/officeDocument/2006/relationships/hyperlink" Target="https://oaw.uw.edu/iacuc/" TargetMode="External"/><Relationship Id="rId20" Type="http://schemas.openxmlformats.org/officeDocument/2006/relationships/hyperlink" Target="https://www.cisa.gov/appendix-chemicals-interest" TargetMode="External"/><Relationship Id="rId41" Type="http://schemas.openxmlformats.org/officeDocument/2006/relationships/hyperlink" Target="https://www.ehs.washington.edu/chemical/mychem"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bcheck@uw.edu" TargetMode="External"/><Relationship Id="rId23" Type="http://schemas.openxmlformats.org/officeDocument/2006/relationships/hyperlink" Target="https://www.ehs.washington.edu/system/files/resources/Incompatible_Chemicals_Focus_Sheet.pdf" TargetMode="External"/><Relationship Id="rId28" Type="http://schemas.openxmlformats.org/officeDocument/2006/relationships/hyperlink" Target="https://ehs.washington.edu/workplace/accident-and-injury-reporting" TargetMode="External"/><Relationship Id="rId36" Type="http://schemas.openxmlformats.org/officeDocument/2006/relationships/hyperlink" Target="https://www.ehs.washington.edu/chemical/chemical-exchange" TargetMode="External"/><Relationship Id="rId49" Type="http://schemas.openxmlformats.org/officeDocument/2006/relationships/hyperlink" Target="https://www.ehs.washington.edu/chemical/mych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FF3BE2E8A4CEE84B5431BD02F3EEC"/>
        <w:category>
          <w:name w:val="General"/>
          <w:gallery w:val="placeholder"/>
        </w:category>
        <w:types>
          <w:type w:val="bbPlcHdr"/>
        </w:types>
        <w:behaviors>
          <w:behavior w:val="content"/>
        </w:behaviors>
        <w:guid w:val="{7560EB94-1751-4F6B-9CFC-83B3E7428CE5}"/>
      </w:docPartPr>
      <w:docPartBody>
        <w:p w:rsidR="00EB28C4" w:rsidRDefault="007D3F0D" w:rsidP="007D3F0D">
          <w:pPr>
            <w:pStyle w:val="1F1FF3BE2E8A4CEE84B5431BD02F3EEC"/>
          </w:pPr>
          <w:r w:rsidRPr="00B360C7">
            <w:rPr>
              <w:rStyle w:val="PlaceholderText"/>
            </w:rPr>
            <w:t>Click or tap here to enter text.</w:t>
          </w:r>
        </w:p>
      </w:docPartBody>
    </w:docPart>
    <w:docPart>
      <w:docPartPr>
        <w:name w:val="387CE2F9534E4163B8863DE6546B7E99"/>
        <w:category>
          <w:name w:val="General"/>
          <w:gallery w:val="placeholder"/>
        </w:category>
        <w:types>
          <w:type w:val="bbPlcHdr"/>
        </w:types>
        <w:behaviors>
          <w:behavior w:val="content"/>
        </w:behaviors>
        <w:guid w:val="{73B0A7C8-4EB2-43C9-9489-4A5C58B0F878}"/>
      </w:docPartPr>
      <w:docPartBody>
        <w:p w:rsidR="00EB28C4" w:rsidRDefault="007D3F0D" w:rsidP="007D3F0D">
          <w:pPr>
            <w:pStyle w:val="387CE2F9534E4163B8863DE6546B7E99"/>
          </w:pPr>
          <w:r w:rsidRPr="00E87EFD">
            <w:rPr>
              <w:rStyle w:val="PlaceholderText"/>
            </w:rPr>
            <w:t>Click here to enter text.</w:t>
          </w:r>
        </w:p>
      </w:docPartBody>
    </w:docPart>
    <w:docPart>
      <w:docPartPr>
        <w:name w:val="97C469B46F2847D38DB93E4269201CFD"/>
        <w:category>
          <w:name w:val="General"/>
          <w:gallery w:val="placeholder"/>
        </w:category>
        <w:types>
          <w:type w:val="bbPlcHdr"/>
        </w:types>
        <w:behaviors>
          <w:behavior w:val="content"/>
        </w:behaviors>
        <w:guid w:val="{7ABF0AC8-E842-44E4-9C53-49A543768CE1}"/>
      </w:docPartPr>
      <w:docPartBody>
        <w:p w:rsidR="00EB28C4" w:rsidRDefault="007D3F0D" w:rsidP="007D3F0D">
          <w:pPr>
            <w:pStyle w:val="97C469B46F2847D38DB93E4269201CFD"/>
          </w:pPr>
          <w:r w:rsidRPr="00AA09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6536D"/>
    <w:rsid w:val="000F542F"/>
    <w:rsid w:val="000F69A7"/>
    <w:rsid w:val="001934E5"/>
    <w:rsid w:val="001B5EBF"/>
    <w:rsid w:val="001D1AD3"/>
    <w:rsid w:val="00260C72"/>
    <w:rsid w:val="00346D93"/>
    <w:rsid w:val="003A5A30"/>
    <w:rsid w:val="004D6545"/>
    <w:rsid w:val="004F1CE5"/>
    <w:rsid w:val="005938EF"/>
    <w:rsid w:val="005A70F7"/>
    <w:rsid w:val="006606EC"/>
    <w:rsid w:val="00664E38"/>
    <w:rsid w:val="00696754"/>
    <w:rsid w:val="006E0705"/>
    <w:rsid w:val="00701618"/>
    <w:rsid w:val="00706935"/>
    <w:rsid w:val="007211E0"/>
    <w:rsid w:val="00792D49"/>
    <w:rsid w:val="007D3F0D"/>
    <w:rsid w:val="00820CF8"/>
    <w:rsid w:val="008A650D"/>
    <w:rsid w:val="00966BD6"/>
    <w:rsid w:val="00995E42"/>
    <w:rsid w:val="00A94EB8"/>
    <w:rsid w:val="00AA02E5"/>
    <w:rsid w:val="00B010C8"/>
    <w:rsid w:val="00B014BD"/>
    <w:rsid w:val="00B81870"/>
    <w:rsid w:val="00BE172F"/>
    <w:rsid w:val="00BE53EC"/>
    <w:rsid w:val="00C11A81"/>
    <w:rsid w:val="00C36209"/>
    <w:rsid w:val="00C445ED"/>
    <w:rsid w:val="00CA32D6"/>
    <w:rsid w:val="00D302C9"/>
    <w:rsid w:val="00D7087C"/>
    <w:rsid w:val="00D73B20"/>
    <w:rsid w:val="00D77C07"/>
    <w:rsid w:val="00DF3CCD"/>
    <w:rsid w:val="00E44D33"/>
    <w:rsid w:val="00EB28C4"/>
    <w:rsid w:val="00EE384D"/>
    <w:rsid w:val="00F24907"/>
    <w:rsid w:val="00F84CEA"/>
    <w:rsid w:val="00F84DC4"/>
    <w:rsid w:val="00FE6C48"/>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F0D"/>
    <w:rPr>
      <w:color w:val="808080"/>
    </w:rPr>
  </w:style>
  <w:style w:type="paragraph" w:customStyle="1" w:styleId="1F1FF3BE2E8A4CEE84B5431BD02F3EEC">
    <w:name w:val="1F1FF3BE2E8A4CEE84B5431BD02F3EEC"/>
    <w:rsid w:val="007D3F0D"/>
    <w:pPr>
      <w:spacing w:after="160" w:line="259" w:lineRule="auto"/>
    </w:pPr>
  </w:style>
  <w:style w:type="paragraph" w:customStyle="1" w:styleId="387CE2F9534E4163B8863DE6546B7E99">
    <w:name w:val="387CE2F9534E4163B8863DE6546B7E99"/>
    <w:rsid w:val="007D3F0D"/>
    <w:pPr>
      <w:spacing w:after="160" w:line="259" w:lineRule="auto"/>
    </w:pPr>
  </w:style>
  <w:style w:type="paragraph" w:customStyle="1" w:styleId="97C469B46F2847D38DB93E4269201CFD">
    <w:name w:val="97C469B46F2847D38DB93E4269201CFD"/>
    <w:rsid w:val="007D3F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5706-FA4D-408F-9295-7F6491AA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4869</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Estey Theriault</dc:creator>
  <cp:lastModifiedBy>Karen Crow</cp:lastModifiedBy>
  <cp:revision>3</cp:revision>
  <cp:lastPrinted>2014-12-01T18:48:00Z</cp:lastPrinted>
  <dcterms:created xsi:type="dcterms:W3CDTF">2023-11-14T21:03:00Z</dcterms:created>
  <dcterms:modified xsi:type="dcterms:W3CDTF">2023-11-14T21:59:00Z</dcterms:modified>
</cp:coreProperties>
</file>